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pageBreakBefore/>
        <w:spacing w:after="0" w:line="560" w:lineRule="exact"/>
        <w:ind w:firstLine="0" w:firstLineChars="0"/>
        <w:jc w:val="center"/>
        <w:rPr>
          <w:rFonts w:hint="eastAsia" w:ascii="方正小标宋_GBK" w:hAnsi="方正黑体_GBK" w:eastAsia="方正小标宋_GBK"/>
          <w:sz w:val="44"/>
          <w:szCs w:val="44"/>
        </w:rPr>
      </w:pPr>
      <w:r>
        <w:rPr>
          <w:rFonts w:hint="eastAsia" w:ascii="方正小标宋_GBK" w:hAnsi="方正黑体_GBK" w:eastAsia="方正小标宋_GBK"/>
          <w:sz w:val="44"/>
          <w:szCs w:val="44"/>
        </w:rPr>
        <w:t>江苏省中共党史学会</w:t>
      </w:r>
    </w:p>
    <w:p>
      <w:pPr>
        <w:pStyle w:val="2"/>
        <w:spacing w:after="0" w:line="560" w:lineRule="exact"/>
        <w:ind w:firstLine="0" w:firstLineChars="0"/>
        <w:jc w:val="center"/>
        <w:outlineLvl w:val="0"/>
        <w:rPr>
          <w:rFonts w:hint="eastAsia" w:ascii="方正小标宋_GBK" w:hAnsi="方正黑体_GBK" w:eastAsia="方正小标宋_GBK"/>
          <w:sz w:val="44"/>
          <w:szCs w:val="44"/>
        </w:rPr>
      </w:pPr>
      <w:r>
        <w:rPr>
          <w:rFonts w:hint="eastAsia" w:ascii="方正小标宋_GBK" w:hAnsi="方正黑体_GBK" w:eastAsia="方正小标宋_GBK"/>
          <w:sz w:val="44"/>
          <w:szCs w:val="44"/>
        </w:rPr>
        <w:t>第九届理事名单</w:t>
      </w:r>
    </w:p>
    <w:p>
      <w:pPr>
        <w:pStyle w:val="2"/>
        <w:spacing w:after="0" w:line="560" w:lineRule="exact"/>
        <w:ind w:firstLine="0" w:firstLineChars="0"/>
        <w:jc w:val="center"/>
        <w:outlineLvl w:val="0"/>
        <w:rPr>
          <w:rFonts w:ascii="Times New Roman" w:hAnsi="Times New Roman" w:eastAsia="方正楷体_GBK"/>
          <w:spacing w:val="-10"/>
          <w:szCs w:val="32"/>
        </w:rPr>
      </w:pPr>
      <w:r>
        <w:rPr>
          <w:rFonts w:ascii="Times New Roman" w:hAnsi="Times New Roman" w:eastAsia="方正楷体_GBK"/>
          <w:spacing w:val="-10"/>
          <w:szCs w:val="32"/>
        </w:rPr>
        <w:t>（</w:t>
      </w:r>
      <w:r>
        <w:rPr>
          <w:rFonts w:hint="eastAsia" w:ascii="Times New Roman" w:hAnsi="Times New Roman" w:eastAsia="方正楷体_GBK"/>
          <w:spacing w:val="-10"/>
          <w:szCs w:val="32"/>
        </w:rPr>
        <w:t>按姓氏笔画为序排列，不含常务理事）</w:t>
      </w:r>
    </w:p>
    <w:p>
      <w:pPr>
        <w:pStyle w:val="2"/>
        <w:spacing w:after="0" w:line="560" w:lineRule="exact"/>
        <w:ind w:firstLine="0" w:firstLineChars="0"/>
        <w:jc w:val="center"/>
        <w:rPr>
          <w:rFonts w:hint="eastAsia" w:ascii="方正黑体_GBK" w:hAnsi="方正黑体_GBK" w:eastAsia="方正黑体_GBK"/>
          <w:szCs w:val="32"/>
        </w:rPr>
      </w:pPr>
    </w:p>
    <w:tbl>
      <w:tblPr>
        <w:tblStyle w:val="14"/>
        <w:tblW w:w="91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7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321" w:firstLineChars="100"/>
              <w:jc w:val="left"/>
              <w:rPr>
                <w:rFonts w:hint="eastAsia" w:ascii="方正黑体_GBK" w:hAnsi="方正黑体_GBK" w:eastAsia="方正黑体_GBK"/>
                <w:kern w:val="0"/>
                <w:szCs w:val="32"/>
              </w:rPr>
            </w:pPr>
            <w:r>
              <w:rPr>
                <w:rFonts w:ascii="方正黑体_GBK" w:hAnsi="方正黑体_GBK" w:eastAsia="方正黑体_GBK"/>
                <w:kern w:val="0"/>
                <w:szCs w:val="32"/>
              </w:rPr>
              <w:t>姓名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firstLine="0" w:firstLineChars="0"/>
              <w:jc w:val="center"/>
              <w:rPr>
                <w:rFonts w:hint="eastAsia" w:ascii="方正黑体_GBK" w:hAnsi="方正黑体_GBK" w:eastAsia="方正黑体_GBK"/>
                <w:kern w:val="0"/>
                <w:szCs w:val="32"/>
              </w:rPr>
            </w:pPr>
            <w:r>
              <w:rPr>
                <w:rFonts w:ascii="方正黑体_GBK" w:hAnsi="方正黑体_GBK" w:eastAsia="方正黑体_GBK"/>
                <w:kern w:val="0"/>
                <w:szCs w:val="32"/>
              </w:rPr>
              <w:t>工作单位</w:t>
            </w:r>
            <w:r>
              <w:rPr>
                <w:rFonts w:hint="eastAsia" w:ascii="方正黑体_GBK" w:hAnsi="方正黑体_GBK" w:eastAsia="方正黑体_GBK"/>
                <w:kern w:val="0"/>
                <w:szCs w:val="32"/>
              </w:rPr>
              <w:t>及</w:t>
            </w:r>
            <w:r>
              <w:rPr>
                <w:rFonts w:ascii="方正黑体_GBK" w:hAnsi="方正黑体_GBK" w:eastAsia="方正黑体_GBK"/>
                <w:kern w:val="0"/>
                <w:szCs w:val="32"/>
              </w:rPr>
              <w:t>职务</w:t>
            </w:r>
            <w:r>
              <w:rPr>
                <w:rFonts w:hint="eastAsia" w:ascii="方正黑体_GBK" w:hAnsi="方正黑体_GBK" w:eastAsia="方正黑体_GBK"/>
                <w:kern w:val="0"/>
                <w:szCs w:val="32"/>
              </w:rPr>
              <w:t>、</w:t>
            </w:r>
            <w:r>
              <w:rPr>
                <w:rFonts w:ascii="方正黑体_GBK" w:hAnsi="方正黑体_GBK" w:eastAsia="方正黑体_GBK"/>
                <w:kern w:val="0"/>
                <w:szCs w:val="32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hint="eastAsia" w:ascii="方正黑体_GBK" w:hAnsi="方正黑体_GBK" w:eastAsia="方正黑体_GBK"/>
                <w:kern w:val="0"/>
                <w:szCs w:val="32"/>
              </w:rPr>
            </w:pPr>
            <w:bookmarkStart w:id="0" w:name="_Hlk191369282"/>
            <w:r>
              <w:rPr>
                <w:rFonts w:ascii="Times New Roman" w:hAnsi="Times New Roman"/>
                <w:kern w:val="0"/>
                <w:szCs w:val="32"/>
              </w:rPr>
              <w:t>丁萌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hint="eastAsia" w:ascii="方正黑体_GBK" w:hAnsi="方正黑体_GBK" w:eastAsia="方正黑体_GBK"/>
                <w:kern w:val="0"/>
                <w:szCs w:val="32"/>
              </w:rPr>
            </w:pPr>
            <w:r>
              <w:rPr>
                <w:rFonts w:hint="eastAsia" w:ascii="Times New Roman" w:hAnsi="Times New Roman"/>
                <w:bCs/>
                <w:szCs w:val="32"/>
              </w:rPr>
              <w:t>泰兴市新四军黄桥战役纪念馆馆长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丁卫华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w w:val="90"/>
                <w:kern w:val="0"/>
                <w:szCs w:val="32"/>
              </w:rPr>
            </w:pPr>
            <w:r>
              <w:rPr>
                <w:rFonts w:ascii="Times New Roman" w:hAnsi="Times New Roman"/>
                <w:w w:val="90"/>
                <w:kern w:val="0"/>
                <w:szCs w:val="32"/>
              </w:rPr>
              <w:t>南京警察学院思政部主任</w:t>
            </w:r>
            <w:r>
              <w:rPr>
                <w:rFonts w:hint="eastAsia" w:ascii="Times New Roman" w:hAnsi="Times New Roman"/>
                <w:w w:val="90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马凌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扬州市革命烈士陵园管理处副主任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王立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侵华日军南京大屠杀遇难同胞纪念馆</w:t>
            </w:r>
            <w:r>
              <w:rPr>
                <w:rFonts w:hint="eastAsia" w:ascii="Times New Roman" w:hAnsi="Times New Roman"/>
                <w:kern w:val="0"/>
                <w:szCs w:val="32"/>
              </w:rPr>
              <w:t>史</w:t>
            </w:r>
            <w:r>
              <w:rPr>
                <w:rFonts w:ascii="Times New Roman" w:hAnsi="Times New Roman"/>
                <w:kern w:val="0"/>
                <w:szCs w:val="32"/>
              </w:rPr>
              <w:t>料研究部负责人、党支部书记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王芳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w w:val="90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无锡市委党校公共管理教研室主任</w:t>
            </w:r>
            <w:r>
              <w:rPr>
                <w:rFonts w:hint="eastAsia" w:ascii="Times New Roman" w:hAnsi="Times New Roman"/>
                <w:w w:val="90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王楠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南京大学马克思主义学院副教授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王宏伟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bCs/>
                <w:szCs w:val="32"/>
              </w:rPr>
              <w:t>新华日报</w:t>
            </w:r>
            <w:r>
              <w:rPr>
                <w:rFonts w:hint="eastAsia" w:ascii="Times New Roman" w:hAnsi="Times New Roman"/>
                <w:bCs/>
                <w:szCs w:val="32"/>
              </w:rPr>
              <w:t>社</w:t>
            </w:r>
            <w:r>
              <w:rPr>
                <w:rFonts w:ascii="Times New Roman" w:hAnsi="Times New Roman"/>
                <w:bCs/>
                <w:szCs w:val="32"/>
              </w:rPr>
              <w:t>交汇点首页编辑部副主任</w:t>
            </w:r>
            <w:r>
              <w:rPr>
                <w:rFonts w:hint="eastAsia" w:ascii="Times New Roman" w:hAnsi="Times New Roman"/>
                <w:bCs/>
                <w:szCs w:val="32"/>
              </w:rPr>
              <w:t>、</w:t>
            </w:r>
            <w:r>
              <w:rPr>
                <w:rFonts w:ascii="Times New Roman" w:hAnsi="Times New Roman"/>
                <w:bCs/>
                <w:szCs w:val="32"/>
              </w:rPr>
              <w:t>主任记者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王振兴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w w:val="90"/>
                <w:kern w:val="0"/>
                <w:szCs w:val="32"/>
              </w:rPr>
              <w:t>南通理工学院校长助理、党政办主任</w:t>
            </w:r>
            <w:r>
              <w:rPr>
                <w:rFonts w:hint="eastAsia" w:ascii="Times New Roman" w:hAnsi="Times New Roman"/>
                <w:w w:val="90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副研究员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王晓峰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w w:val="90"/>
                <w:kern w:val="0"/>
                <w:szCs w:val="32"/>
              </w:rPr>
              <w:t>南京工业职业技术大学马克思主义学院院长</w:t>
            </w:r>
            <w:r>
              <w:rPr>
                <w:rFonts w:hint="eastAsia" w:ascii="Times New Roman" w:hAnsi="Times New Roman"/>
                <w:w w:val="90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王海鹏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苏州市委党校党史党建教研室副教授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王海燕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w w:val="80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w w:val="80"/>
                <w:kern w:val="0"/>
                <w:szCs w:val="32"/>
              </w:rPr>
              <w:t>盐城市委党史</w:t>
            </w:r>
            <w:r>
              <w:rPr>
                <w:rFonts w:hint="eastAsia" w:ascii="Times New Roman" w:hAnsi="Times New Roman"/>
                <w:w w:val="80"/>
                <w:kern w:val="0"/>
                <w:szCs w:val="32"/>
              </w:rPr>
              <w:t>工作办公室</w:t>
            </w:r>
            <w:r>
              <w:rPr>
                <w:rFonts w:ascii="Times New Roman" w:hAnsi="Times New Roman"/>
                <w:w w:val="80"/>
                <w:kern w:val="0"/>
                <w:szCs w:val="32"/>
              </w:rPr>
              <w:t>副主任、三级调研员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尤佳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w w:val="90"/>
                <w:kern w:val="0"/>
                <w:szCs w:val="32"/>
              </w:rPr>
            </w:pPr>
            <w:r>
              <w:rPr>
                <w:rFonts w:ascii="Times New Roman" w:hAnsi="Times New Roman"/>
                <w:w w:val="90"/>
                <w:kern w:val="0"/>
                <w:szCs w:val="32"/>
              </w:rPr>
              <w:t>东南大学马克思主义学院副教授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卞龙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szCs w:val="32"/>
              </w:rPr>
              <w:t>盱眙县黄</w:t>
            </w:r>
            <w:r>
              <w:rPr>
                <w:rFonts w:ascii="Times New Roman" w:hAnsi="Times New Roman"/>
                <w:kern w:val="0"/>
                <w:szCs w:val="32"/>
              </w:rPr>
              <w:t>花塘新四军军部纪念馆馆长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文庠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南京中医药大学</w:t>
            </w:r>
            <w:r>
              <w:rPr>
                <w:rFonts w:hint="eastAsia" w:ascii="Times New Roman" w:hAnsi="Times New Roman"/>
                <w:kern w:val="0"/>
                <w:szCs w:val="32"/>
              </w:rPr>
              <w:t>马克思主义学院</w:t>
            </w:r>
            <w:r>
              <w:rPr>
                <w:rFonts w:ascii="Times New Roman" w:hAnsi="Times New Roman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孔德阳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淮海战役烈士纪念塔管理中心陈列展览科科长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文博馆员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邓明建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徐州市史志办公室宣教处处长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二级主任科员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申俊才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泰州市政协学习文史联络委员会原主任、副研究馆员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包雅玮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w w:val="90"/>
                <w:kern w:val="0"/>
                <w:szCs w:val="32"/>
              </w:rPr>
              <w:t>盐城工学院社科处处长</w:t>
            </w:r>
            <w:r>
              <w:rPr>
                <w:rFonts w:hint="eastAsia" w:ascii="Times New Roman" w:hAnsi="Times New Roman"/>
                <w:w w:val="90"/>
                <w:kern w:val="0"/>
                <w:szCs w:val="32"/>
                <w:lang w:eastAsia="zh-CN"/>
              </w:rPr>
              <w:t>、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bCs/>
                <w:szCs w:val="32"/>
              </w:rPr>
              <w:t>成静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w w:val="90"/>
                <w:kern w:val="0"/>
                <w:szCs w:val="32"/>
              </w:rPr>
            </w:pPr>
            <w:r>
              <w:rPr>
                <w:rFonts w:hint="eastAsia" w:ascii="Times New Roman" w:hAnsi="Times New Roman"/>
                <w:bCs/>
                <w:szCs w:val="32"/>
              </w:rPr>
              <w:t>中共</w:t>
            </w:r>
            <w:r>
              <w:rPr>
                <w:rFonts w:ascii="Times New Roman" w:hAnsi="Times New Roman"/>
                <w:bCs/>
                <w:szCs w:val="32"/>
              </w:rPr>
              <w:t>淮安市委党史</w:t>
            </w:r>
            <w:r>
              <w:rPr>
                <w:rFonts w:hint="eastAsia" w:ascii="Times New Roman" w:hAnsi="Times New Roman"/>
                <w:bCs/>
                <w:szCs w:val="32"/>
              </w:rPr>
              <w:t>工作</w:t>
            </w:r>
            <w:r>
              <w:rPr>
                <w:rFonts w:ascii="Times New Roman" w:hAnsi="Times New Roman"/>
                <w:bCs/>
                <w:szCs w:val="32"/>
              </w:rPr>
              <w:t>办</w:t>
            </w:r>
            <w:r>
              <w:rPr>
                <w:rFonts w:hint="eastAsia" w:ascii="Times New Roman" w:hAnsi="Times New Roman"/>
                <w:bCs/>
                <w:szCs w:val="32"/>
              </w:rPr>
              <w:t>公室</w:t>
            </w:r>
            <w:r>
              <w:rPr>
                <w:rFonts w:ascii="Times New Roman" w:hAnsi="Times New Roman"/>
                <w:bCs/>
                <w:szCs w:val="32"/>
              </w:rPr>
              <w:t>资料处处长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曲文涛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无锡学院马克思主义学院教工党支部书记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习近平新时代中国特色社会主义思想教研室主任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朱金芬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常熟市沙家浜革命历史纪念馆副馆长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朱奎泽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南京邮电大学马克思主义学院副书记、副院长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朱蓉蓉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苏州大学马克思主义学院副院长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刘彬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江苏警官学院研究生教育部主任、</w:t>
            </w:r>
            <w:r>
              <w:rPr>
                <w:rFonts w:ascii="Times New Roman" w:hAnsi="Times New Roman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刘素梅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江苏第二师范学院马克思主义学院院长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刘朝晖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南京工程学院马克思主义学院院长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汤城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中国矿业大学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马克思主义学院</w:t>
            </w:r>
            <w:r>
              <w:rPr>
                <w:rFonts w:ascii="Times New Roman" w:hAnsi="Times New Roman"/>
                <w:kern w:val="0"/>
                <w:szCs w:val="32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许继青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连云港市委党校马列教研室主任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孙义永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淮安市委党校党史党建教研部主任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孙旭红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江苏大学马克思主义学院副教授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苏胜利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spacing w:val="-20"/>
                <w:w w:val="90"/>
                <w:kern w:val="0"/>
                <w:szCs w:val="32"/>
              </w:rPr>
              <w:t>群众杂志社政治处副处长</w:t>
            </w:r>
            <w:r>
              <w:rPr>
                <w:rFonts w:hint="eastAsia" w:ascii="Times New Roman" w:hAnsi="Times New Roman"/>
                <w:spacing w:val="-20"/>
                <w:w w:val="90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spacing w:val="-20"/>
                <w:w w:val="90"/>
                <w:kern w:val="0"/>
                <w:szCs w:val="32"/>
              </w:rPr>
              <w:t>副编审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李宁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w w:val="90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河海大学马克思主义学院党委副书记、副院长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李蓬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江苏海洋大学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马克思主义学院</w:t>
            </w:r>
            <w:r>
              <w:rPr>
                <w:rFonts w:ascii="Times New Roman" w:hAnsi="Times New Roman"/>
                <w:kern w:val="0"/>
                <w:szCs w:val="32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李兴勇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常州市委党校专职副教育长、常州三杰研究中心主任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李守可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江苏航运职业技术学院</w:t>
            </w:r>
            <w:r>
              <w:rPr>
                <w:rFonts w:hint="eastAsia" w:ascii="Times New Roman" w:hAnsi="Times New Roman"/>
                <w:kern w:val="0"/>
                <w:szCs w:val="32"/>
              </w:rPr>
              <w:t>马克思主义学院</w:t>
            </w:r>
            <w:r>
              <w:rPr>
                <w:rFonts w:ascii="Times New Roman" w:hAnsi="Times New Roman"/>
                <w:kern w:val="0"/>
                <w:szCs w:val="32"/>
              </w:rPr>
              <w:t>副院长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李明建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宿迁学院党委宣传部部长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李恒俊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南京理工大学马克思主义学院</w:t>
            </w:r>
            <w:r>
              <w:rPr>
                <w:rFonts w:hint="eastAsia" w:ascii="Times New Roman" w:hAnsi="Times New Roman"/>
                <w:kern w:val="0"/>
                <w:szCs w:val="32"/>
                <w:lang w:val="en-US" w:eastAsia="zh-CN"/>
              </w:rPr>
              <w:t>副院长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hint="default" w:ascii="Times New Roman" w:hAnsi="Times New Roman" w:eastAsia="方正仿宋_GBK"/>
                <w:kern w:val="0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Cs w:val="32"/>
                <w:lang w:val="en-US" w:eastAsia="zh-CN"/>
              </w:rPr>
              <w:t>何  巨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hint="default" w:ascii="Times New Roman" w:hAnsi="Times New Roman" w:eastAsia="方正仿宋_GBK"/>
                <w:kern w:val="0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Cs w:val="32"/>
                <w:lang w:val="en-US" w:eastAsia="zh-CN"/>
              </w:rPr>
              <w:t>中共江苏省委研究室城乡建设研究处原一级调研员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杨志军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w w:val="90"/>
                <w:kern w:val="0"/>
                <w:szCs w:val="32"/>
              </w:rPr>
            </w:pPr>
            <w:r>
              <w:rPr>
                <w:rFonts w:hint="eastAsia" w:ascii="Times New Roman" w:hAnsi="Times New Roman"/>
                <w:w w:val="90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扬州市委党史办公室宣教处处长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/>
              </w:rPr>
              <w:t>杨学功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/>
              </w:rPr>
              <w:t>渡江胜利纪念馆综合业务部副主任、副研究馆员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杨满仁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szCs w:val="32"/>
              </w:rPr>
              <w:t>淮阴工学院社科处处长、教授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吴珩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苏皖边区政府旧址纪念馆党支部书记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馆长、副研究馆员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佟大柱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中共徐州市委党校讲师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宋雅兵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江苏海事职业技术学院党委组织部部长、党委统战部部长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副研究员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张燕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新四军江南指挥部纪念馆</w:t>
            </w:r>
            <w:r>
              <w:rPr>
                <w:rFonts w:hint="eastAsia" w:ascii="Times New Roman" w:hAnsi="Times New Roman"/>
                <w:kern w:val="0"/>
                <w:szCs w:val="32"/>
              </w:rPr>
              <w:t>馆长、</w:t>
            </w:r>
            <w:r>
              <w:rPr>
                <w:rFonts w:ascii="Times New Roman" w:hAnsi="Times New Roman"/>
                <w:kern w:val="0"/>
                <w:szCs w:val="32"/>
              </w:rPr>
              <w:t>文博研究员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张天勇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w w:val="90"/>
                <w:kern w:val="0"/>
                <w:szCs w:val="32"/>
              </w:rPr>
              <w:t>南京信息工程大学马克思主义学院院长</w:t>
            </w:r>
            <w:r>
              <w:rPr>
                <w:rFonts w:hint="eastAsia" w:ascii="Times New Roman" w:hAnsi="Times New Roman"/>
                <w:w w:val="90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张文涛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w w:val="90"/>
                <w:kern w:val="0"/>
                <w:szCs w:val="32"/>
              </w:rPr>
            </w:pPr>
            <w:r>
              <w:rPr>
                <w:rFonts w:hint="eastAsia" w:ascii="Times New Roman" w:hAnsi="Times New Roman"/>
                <w:w w:val="90"/>
                <w:kern w:val="0"/>
                <w:szCs w:val="32"/>
              </w:rPr>
              <w:t>扬州大学社会发展学院历史学系主任、教授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张里阳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盐城市委党校党史党建教研室主任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张秀芹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苏州市委</w:t>
            </w:r>
            <w:r>
              <w:rPr>
                <w:rFonts w:hint="eastAsia" w:ascii="Times New Roman" w:hAnsi="Times New Roman"/>
                <w:szCs w:val="32"/>
              </w:rPr>
              <w:t>党史工作办公室副主任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张国平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镇江市史志办公室党组原副书记、副主任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张国军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国防科技大学外国语学院军队政工教研室副教授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张家芳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南京市委党校教授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张菊香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常州大学</w:t>
            </w:r>
            <w:r>
              <w:rPr>
                <w:rFonts w:hint="eastAsia" w:ascii="Times New Roman" w:hAnsi="Times New Roman"/>
                <w:kern w:val="0"/>
                <w:szCs w:val="32"/>
              </w:rPr>
              <w:t>马克思主义学院</w:t>
            </w:r>
            <w:r>
              <w:rPr>
                <w:rFonts w:ascii="Times New Roman" w:hAnsi="Times New Roman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张颖颖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徐州市史志办公室四级调研员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陆振生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金陵科技学院</w:t>
            </w:r>
            <w:r>
              <w:rPr>
                <w:rFonts w:hint="eastAsia" w:ascii="Times New Roman" w:hAnsi="Times New Roman"/>
                <w:szCs w:val="32"/>
              </w:rPr>
              <w:t>马克思主义学院</w:t>
            </w:r>
            <w:r>
              <w:rPr>
                <w:rFonts w:ascii="Times New Roman" w:hAnsi="Times New Roman"/>
                <w:szCs w:val="32"/>
              </w:rPr>
              <w:t>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陈华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中共江苏省委</w:t>
            </w:r>
            <w:r>
              <w:rPr>
                <w:rFonts w:ascii="Times New Roman" w:hAnsi="Times New Roman"/>
                <w:kern w:val="0"/>
                <w:szCs w:val="32"/>
              </w:rPr>
              <w:t>省级机关工委研究室主任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陈娜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常州市委党史工作委员会党史工作处处长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陈颖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szCs w:val="32"/>
              </w:rPr>
              <w:t>南京艺术学院人文与博物馆学院党总支书记、研究员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陈如芳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无锡博物院征编部副主任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副研究馆员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陈明玉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hint="default" w:ascii="Times New Roman" w:hAnsi="Times New Roman" w:eastAsia="方正仿宋_GBK"/>
                <w:kern w:val="0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宿迁市委党校党史党建教研室</w:t>
            </w:r>
            <w:r>
              <w:rPr>
                <w:rFonts w:hint="eastAsia" w:ascii="Times New Roman" w:hAnsi="Times New Roman"/>
                <w:kern w:val="0"/>
                <w:szCs w:val="32"/>
                <w:lang w:val="en-US"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陈雪明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徐州医科大学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马克思主义学院</w:t>
            </w:r>
            <w:r>
              <w:rPr>
                <w:rFonts w:ascii="Times New Roman" w:hAnsi="Times New Roman"/>
                <w:kern w:val="0"/>
                <w:szCs w:val="32"/>
              </w:rPr>
              <w:t>中国近现代史纲要教研室主任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武星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w w:val="90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中共江苏</w:t>
            </w:r>
            <w:r>
              <w:rPr>
                <w:rFonts w:ascii="Times New Roman" w:hAnsi="Times New Roman"/>
                <w:kern w:val="0"/>
                <w:szCs w:val="32"/>
              </w:rPr>
              <w:t>省委党校</w:t>
            </w:r>
            <w:r>
              <w:rPr>
                <w:rFonts w:hint="eastAsia" w:ascii="Times New Roman" w:hAnsi="Times New Roman"/>
                <w:kern w:val="0"/>
                <w:szCs w:val="32"/>
              </w:rPr>
              <w:t>党史党建教研部副主任、</w:t>
            </w:r>
            <w:r>
              <w:rPr>
                <w:rFonts w:ascii="Times New Roman" w:hAnsi="Times New Roman"/>
                <w:kern w:val="0"/>
                <w:szCs w:val="32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武文明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江苏</w:t>
            </w:r>
            <w:r>
              <w:rPr>
                <w:rFonts w:ascii="Times New Roman" w:hAnsi="Times New Roman"/>
                <w:kern w:val="0"/>
                <w:szCs w:val="32"/>
              </w:rPr>
              <w:t>省地方志办公室机关党委（干部人事处）副书记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季海菊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w w:val="90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江苏开放大学马克思主义学院院长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金功辉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w w:val="90"/>
                <w:kern w:val="0"/>
                <w:szCs w:val="32"/>
              </w:rPr>
            </w:pPr>
            <w:r>
              <w:rPr>
                <w:rFonts w:ascii="Times New Roman" w:hAnsi="Times New Roman"/>
                <w:w w:val="90"/>
                <w:kern w:val="0"/>
                <w:szCs w:val="32"/>
              </w:rPr>
              <w:t>南京医科大学</w:t>
            </w:r>
            <w:r>
              <w:rPr>
                <w:rFonts w:hint="eastAsia" w:ascii="Times New Roman" w:hAnsi="Times New Roman"/>
                <w:w w:val="90"/>
                <w:kern w:val="0"/>
                <w:szCs w:val="32"/>
              </w:rPr>
              <w:t>马克思主义学院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周磊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南通市委党史工作办公室党史编纂处处长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四级调研员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周义程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szCs w:val="32"/>
              </w:rPr>
              <w:t>苏州大学政治与公共管理学院副院长、教授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周云峰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  <w:highlight w:val="yellow"/>
              </w:rPr>
            </w:pPr>
            <w:r>
              <w:rPr>
                <w:rFonts w:hint="eastAsia" w:ascii="Times New Roman" w:hAnsi="Times New Roman"/>
                <w:szCs w:val="32"/>
              </w:rPr>
              <w:t>江苏省档案馆档案资源开发处处长、一级调研员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赵金涛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苏州市委党史工作办公室科研处处长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赵维娜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连云港市委党史工办党史编研处副处长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助理研究员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侯强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w w:val="90"/>
                <w:kern w:val="0"/>
                <w:szCs w:val="32"/>
              </w:rPr>
              <w:t>江苏理工学院马克思主义学院教授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姜华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镇江市委党校党史党建教研室主任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讲师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洪光东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南京师范大学马克思主义学院副院长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姚新立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w w:val="90"/>
                <w:kern w:val="0"/>
                <w:szCs w:val="32"/>
              </w:rPr>
              <w:t>苏州科技大学马克思主义学院院长助理</w:t>
            </w:r>
            <w:r>
              <w:rPr>
                <w:rFonts w:hint="eastAsia" w:ascii="Times New Roman" w:hAnsi="Times New Roman"/>
                <w:w w:val="90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姚群民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w w:val="90"/>
                <w:kern w:val="0"/>
                <w:szCs w:val="32"/>
              </w:rPr>
            </w:pPr>
            <w:r>
              <w:rPr>
                <w:rFonts w:ascii="Times New Roman" w:hAnsi="Times New Roman"/>
                <w:w w:val="90"/>
                <w:kern w:val="0"/>
                <w:szCs w:val="32"/>
              </w:rPr>
              <w:t>南京晓庄学院新闻传播学院教授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倪春纳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南京大学马克思主义学院</w:t>
            </w:r>
            <w:r>
              <w:rPr>
                <w:rFonts w:hint="eastAsia" w:ascii="Times New Roman" w:hAnsi="Times New Roman"/>
                <w:kern w:val="0"/>
                <w:szCs w:val="32"/>
                <w:lang w:val="en-US" w:eastAsia="zh-CN"/>
              </w:rPr>
              <w:t>副院长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徐亮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连云港市委党史工办党史编研处处长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徐子心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w w:val="90"/>
                <w:kern w:val="0"/>
                <w:szCs w:val="32"/>
              </w:rPr>
            </w:pPr>
            <w:r>
              <w:rPr>
                <w:rFonts w:hint="eastAsia" w:ascii="Times New Roman" w:hAnsi="Times New Roman"/>
                <w:szCs w:val="32"/>
              </w:rPr>
              <w:t>中车南京浦镇车辆有限公司安全环保部党总支书记、高级政工师、中车资深管理专家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徐皎皎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spacing w:val="-20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spacing w:val="-20"/>
                <w:kern w:val="0"/>
                <w:szCs w:val="32"/>
              </w:rPr>
              <w:t>扬州市委党史办公室征研二处处长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高扬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</w:t>
            </w:r>
            <w:r>
              <w:rPr>
                <w:rFonts w:ascii="Times New Roman" w:hAnsi="Times New Roman"/>
                <w:kern w:val="0"/>
                <w:szCs w:val="32"/>
              </w:rPr>
              <w:t>扬州市委党校党委委员、副校长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讲师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高志罡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苏州市中共党史学会会长，中共苏州市委宣传部原副部长，苏州市社科联原主席，高级政工师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郭凯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中共江苏省委党校马克思主义学院副院长、教授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涂珂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新华日报社全媒体视觉中心副主任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高级编辑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陶林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  <w:highlight w:val="yellow"/>
              </w:rPr>
            </w:pPr>
            <w:r>
              <w:rPr>
                <w:rFonts w:hint="eastAsia" w:ascii="Times New Roman" w:hAnsi="Times New Roman"/>
                <w:szCs w:val="32"/>
              </w:rPr>
              <w:t>南京医科大学马克思主义学院副院长、教授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陶海洋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w w:val="90"/>
                <w:kern w:val="0"/>
                <w:szCs w:val="32"/>
              </w:rPr>
            </w:pPr>
            <w:r>
              <w:rPr>
                <w:rFonts w:ascii="Times New Roman" w:hAnsi="Times New Roman"/>
                <w:w w:val="90"/>
                <w:kern w:val="0"/>
                <w:szCs w:val="32"/>
              </w:rPr>
              <w:t>江苏科技大学纪委副书记</w:t>
            </w:r>
            <w:r>
              <w:rPr>
                <w:rFonts w:hint="eastAsia" w:ascii="Times New Roman" w:hAnsi="Times New Roman"/>
                <w:w w:val="90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黄凯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江苏</w:t>
            </w:r>
            <w:r>
              <w:rPr>
                <w:rFonts w:ascii="Times New Roman" w:hAnsi="Times New Roman"/>
                <w:kern w:val="0"/>
                <w:szCs w:val="32"/>
              </w:rPr>
              <w:t>省档案馆宣传教育处副处长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黄彬</w:t>
            </w:r>
          </w:p>
        </w:tc>
        <w:tc>
          <w:tcPr>
            <w:tcW w:w="7256" w:type="dxa"/>
            <w:shd w:val="clear" w:color="000000" w:fill="FFFFFF"/>
            <w:noWrap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hint="default" w:ascii="Times New Roman" w:hAnsi="Times New Roman" w:eastAsia="方正仿宋_GBK"/>
                <w:kern w:val="0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泰州学院经济与管理学院党总支书记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眭国荣</w:t>
            </w:r>
          </w:p>
        </w:tc>
        <w:tc>
          <w:tcPr>
            <w:tcW w:w="7256" w:type="dxa"/>
            <w:shd w:val="clear" w:color="000000" w:fill="FFFFFF"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南京工业大学马克思主义学院院长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葛笑如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w w:val="90"/>
                <w:kern w:val="0"/>
                <w:szCs w:val="32"/>
              </w:rPr>
              <w:t>南京农业大学马克思主义学院教授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葛翠柏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  <w:highlight w:val="yellow"/>
              </w:rPr>
            </w:pPr>
            <w:r>
              <w:rPr>
                <w:rFonts w:hint="eastAsia" w:ascii="Times New Roman" w:hAnsi="Times New Roman"/>
                <w:szCs w:val="32"/>
              </w:rPr>
              <w:t>南京体育学院马克思主义学院院长、副教授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韩斌</w:t>
            </w:r>
          </w:p>
        </w:tc>
        <w:tc>
          <w:tcPr>
            <w:tcW w:w="7256" w:type="dxa"/>
            <w:shd w:val="clear" w:color="000000" w:fill="FFFFFF"/>
          </w:tcPr>
          <w:p>
            <w:pPr>
              <w:pStyle w:val="2"/>
              <w:ind w:left="0" w:leftChars="0" w:firstLine="0" w:firstLineChars="0"/>
            </w:pPr>
            <w:r>
              <w:rPr>
                <w:rFonts w:hint="eastAsia"/>
              </w:rPr>
              <w:t>淮安市中共党史学会常务副会长，淮安市政府办公室原副秘书长、主任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曾凡云</w:t>
            </w:r>
          </w:p>
        </w:tc>
        <w:tc>
          <w:tcPr>
            <w:tcW w:w="7256" w:type="dxa"/>
            <w:shd w:val="clear" w:color="auto" w:fill="auto"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spacing w:val="-20"/>
                <w:w w:val="90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盐城师范学院历史与公共管理学院副院长、新四军研究院院长、教授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蔡怀平</w:t>
            </w:r>
          </w:p>
        </w:tc>
        <w:tc>
          <w:tcPr>
            <w:tcW w:w="7256" w:type="dxa"/>
            <w:shd w:val="clear" w:color="auto" w:fill="auto"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spacing w:val="-20"/>
                <w:kern w:val="0"/>
                <w:szCs w:val="32"/>
              </w:rPr>
            </w:pPr>
            <w:r>
              <w:rPr>
                <w:rFonts w:hint="eastAsia" w:ascii="Times New Roman" w:hAnsi="Times New Roman"/>
                <w:kern w:val="0"/>
                <w:szCs w:val="32"/>
              </w:rPr>
              <w:t>中共江苏</w:t>
            </w:r>
            <w:r>
              <w:rPr>
                <w:rFonts w:ascii="Times New Roman" w:hAnsi="Times New Roman"/>
                <w:kern w:val="0"/>
                <w:szCs w:val="32"/>
              </w:rPr>
              <w:t>省委研究室</w:t>
            </w:r>
            <w:r>
              <w:rPr>
                <w:rFonts w:hint="eastAsia" w:ascii="Times New Roman" w:hAnsi="Times New Roman"/>
                <w:kern w:val="0"/>
                <w:szCs w:val="32"/>
                <w:lang w:val="en-US" w:eastAsia="zh-CN"/>
              </w:rPr>
              <w:t>发展战略研究处二级</w:t>
            </w:r>
            <w:r>
              <w:rPr>
                <w:rFonts w:ascii="Times New Roman" w:hAnsi="Times New Roman"/>
                <w:kern w:val="0"/>
                <w:szCs w:val="32"/>
              </w:rPr>
              <w:t>调研员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管亚军</w:t>
            </w:r>
          </w:p>
        </w:tc>
        <w:tc>
          <w:tcPr>
            <w:tcW w:w="7256" w:type="dxa"/>
            <w:shd w:val="clear" w:color="000000" w:fill="FFFFFF"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南京林业大学党委宣传部副部长</w:t>
            </w:r>
            <w:r>
              <w:rPr>
                <w:rFonts w:hint="eastAsia" w:ascii="Times New Roman" w:hAnsi="Times New Roman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kern w:val="0"/>
                <w:szCs w:val="32"/>
              </w:rPr>
              <w:t>助理研究员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熊秋良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南京大学马克思主义学院教授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  <w:noWrap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熊焱生</w:t>
            </w:r>
          </w:p>
        </w:tc>
        <w:tc>
          <w:tcPr>
            <w:tcW w:w="7256" w:type="dxa"/>
            <w:shd w:val="clear" w:color="000000" w:fill="FFFFFF"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hAnsi="Times New Roman"/>
                <w:w w:val="90"/>
                <w:kern w:val="0"/>
                <w:szCs w:val="32"/>
              </w:rPr>
              <w:t>常州工学院党委委员，马克思主义学院党总支书记、院长</w:t>
            </w:r>
            <w:r>
              <w:rPr>
                <w:rFonts w:hint="eastAsia" w:ascii="Times New Roman" w:hAnsi="Times New Roman"/>
                <w:w w:val="90"/>
                <w:kern w:val="0"/>
                <w:szCs w:val="32"/>
              </w:rPr>
              <w:t>、</w:t>
            </w:r>
            <w:r>
              <w:rPr>
                <w:rFonts w:ascii="Times New Roman" w:hAnsi="Times New Roman"/>
                <w:w w:val="90"/>
                <w:kern w:val="0"/>
                <w:szCs w:val="32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35" w:type="dxa"/>
            <w:shd w:val="clear" w:color="auto" w:fill="auto"/>
          </w:tcPr>
          <w:p>
            <w:pPr>
              <w:widowControl/>
              <w:overflowPunct/>
              <w:snapToGrid/>
              <w:spacing w:before="100" w:beforeAutospacing="1" w:after="100" w:afterAutospacing="1" w:line="560" w:lineRule="exact"/>
              <w:ind w:right="-320" w:rightChars="-100" w:firstLine="0" w:firstLineChars="0"/>
              <w:jc w:val="left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Cs w:val="32"/>
              </w:rPr>
              <w:t>魏星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（女）</w:t>
            </w:r>
          </w:p>
        </w:tc>
        <w:tc>
          <w:tcPr>
            <w:tcW w:w="7256" w:type="dxa"/>
            <w:shd w:val="clear" w:color="000000" w:fill="FFFFFF"/>
          </w:tcPr>
          <w:p>
            <w:pPr>
              <w:widowControl/>
              <w:overflowPunct/>
              <w:snapToGrid/>
              <w:spacing w:line="510" w:lineRule="exact"/>
              <w:ind w:firstLine="0" w:firstLineChars="0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/>
                <w:w w:val="90"/>
                <w:kern w:val="0"/>
                <w:szCs w:val="32"/>
              </w:rPr>
              <w:t>南京晓庄学院马克思主义学院教授</w:t>
            </w:r>
          </w:p>
        </w:tc>
      </w:tr>
      <w:bookmarkEnd w:id="0"/>
    </w:tbl>
    <w:p>
      <w:pPr>
        <w:pStyle w:val="2"/>
        <w:spacing w:after="0" w:line="560" w:lineRule="exact"/>
        <w:ind w:firstLine="643"/>
        <w:rPr>
          <w:rFonts w:hint="eastAsia" w:ascii="方正黑体_GBK" w:hAnsi="方正黑体_GBK" w:eastAsia="方正黑体_GBK"/>
          <w:szCs w:val="32"/>
        </w:rPr>
      </w:pPr>
    </w:p>
    <w:p>
      <w:pPr>
        <w:ind w:firstLine="643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ind w:firstLine="643"/>
      </w:pPr>
      <w:bookmarkStart w:id="1" w:name="_GoBack"/>
      <w:bookmarkEnd w:id="1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2"/>
      </w:pPr>
      <w:r>
        <w:separator/>
      </w:r>
    </w:p>
  </w:endnote>
  <w:endnote w:type="continuationSeparator" w:id="1">
    <w:p>
      <w:pPr>
        <w:spacing w:line="240" w:lineRule="auto"/>
        <w:ind w:firstLine="64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altName w:val="微软雅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ook Antiqua">
    <w:altName w:val="Constantia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4729632"/>
    </w:sdtPr>
    <w:sdtEndPr>
      <w:rPr>
        <w:rFonts w:ascii="Times New Roman" w:hAnsi="Times New Roman"/>
        <w:sz w:val="32"/>
        <w:szCs w:val="32"/>
      </w:rPr>
    </w:sdtEndPr>
    <w:sdtContent>
      <w:p>
        <w:pPr>
          <w:pStyle w:val="10"/>
          <w:ind w:firstLine="361"/>
          <w:jc w:val="center"/>
          <w:rPr>
            <w:rFonts w:ascii="Times New Roman" w:hAnsi="Times New Roman"/>
            <w:sz w:val="32"/>
            <w:szCs w:val="32"/>
          </w:rPr>
        </w:pPr>
        <w:r>
          <w:rPr>
            <w:rFonts w:ascii="Times New Roman" w:hAnsi="Times New Roman"/>
            <w:sz w:val="32"/>
            <w:szCs w:val="32"/>
          </w:rPr>
          <w:fldChar w:fldCharType="begin"/>
        </w:r>
        <w:r>
          <w:rPr>
            <w:rFonts w:ascii="Times New Roman" w:hAnsi="Times New Roman"/>
            <w:sz w:val="32"/>
            <w:szCs w:val="32"/>
          </w:rPr>
          <w:instrText xml:space="preserve">PAGE   \* MERGEFORMAT</w:instrText>
        </w:r>
        <w:r>
          <w:rPr>
            <w:rFonts w:ascii="Times New Roman" w:hAnsi="Times New Roman"/>
            <w:sz w:val="32"/>
            <w:szCs w:val="32"/>
          </w:rPr>
          <w:fldChar w:fldCharType="separate"/>
        </w:r>
        <w:r>
          <w:rPr>
            <w:rFonts w:ascii="Times New Roman" w:hAnsi="Times New Roman"/>
            <w:sz w:val="32"/>
            <w:szCs w:val="32"/>
            <w:lang w:val="zh-CN"/>
          </w:rPr>
          <w:t>2</w:t>
        </w:r>
        <w:r>
          <w:rPr>
            <w:rFonts w:ascii="Times New Roman" w:hAnsi="Times New Roman"/>
            <w:sz w:val="32"/>
            <w:szCs w:val="32"/>
          </w:rPr>
          <w:fldChar w:fldCharType="end"/>
        </w:r>
      </w:p>
    </w:sdtContent>
  </w:sdt>
  <w:p>
    <w:pPr>
      <w:pStyle w:val="10"/>
      <w:ind w:firstLine="36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2"/>
      </w:pPr>
      <w:r>
        <w:separator/>
      </w:r>
    </w:p>
  </w:footnote>
  <w:footnote w:type="continuationSeparator" w:id="1">
    <w:p>
      <w:pPr>
        <w:spacing w:line="240" w:lineRule="auto"/>
        <w:ind w:firstLine="64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58"/>
    <w:rsid w:val="00002F1C"/>
    <w:rsid w:val="00004DA4"/>
    <w:rsid w:val="000219F3"/>
    <w:rsid w:val="00024E80"/>
    <w:rsid w:val="00031DD8"/>
    <w:rsid w:val="0003470A"/>
    <w:rsid w:val="000372D9"/>
    <w:rsid w:val="00037D6A"/>
    <w:rsid w:val="0004356C"/>
    <w:rsid w:val="00043B3E"/>
    <w:rsid w:val="00043BB9"/>
    <w:rsid w:val="0005018E"/>
    <w:rsid w:val="0005385A"/>
    <w:rsid w:val="00072194"/>
    <w:rsid w:val="00073CAB"/>
    <w:rsid w:val="00074D78"/>
    <w:rsid w:val="00075093"/>
    <w:rsid w:val="00080BEC"/>
    <w:rsid w:val="00084DEB"/>
    <w:rsid w:val="00092BE6"/>
    <w:rsid w:val="00093B6D"/>
    <w:rsid w:val="00095CE3"/>
    <w:rsid w:val="000A070E"/>
    <w:rsid w:val="000A4819"/>
    <w:rsid w:val="000A690D"/>
    <w:rsid w:val="000A7FB0"/>
    <w:rsid w:val="000B4A52"/>
    <w:rsid w:val="000C19C3"/>
    <w:rsid w:val="000C69D9"/>
    <w:rsid w:val="000C7908"/>
    <w:rsid w:val="000D1AD6"/>
    <w:rsid w:val="000D45AD"/>
    <w:rsid w:val="000E2A58"/>
    <w:rsid w:val="000E2B3D"/>
    <w:rsid w:val="000E4896"/>
    <w:rsid w:val="000E5B70"/>
    <w:rsid w:val="000F1146"/>
    <w:rsid w:val="000F1921"/>
    <w:rsid w:val="000F7B63"/>
    <w:rsid w:val="00103CFA"/>
    <w:rsid w:val="00111892"/>
    <w:rsid w:val="00126969"/>
    <w:rsid w:val="00141C1E"/>
    <w:rsid w:val="00142B1C"/>
    <w:rsid w:val="001436C8"/>
    <w:rsid w:val="00147CA6"/>
    <w:rsid w:val="00160B1E"/>
    <w:rsid w:val="0016271E"/>
    <w:rsid w:val="001632D3"/>
    <w:rsid w:val="001730EB"/>
    <w:rsid w:val="00183329"/>
    <w:rsid w:val="001866A6"/>
    <w:rsid w:val="00187DCA"/>
    <w:rsid w:val="0019038D"/>
    <w:rsid w:val="001943BC"/>
    <w:rsid w:val="001A61F8"/>
    <w:rsid w:val="001A6287"/>
    <w:rsid w:val="001B09DE"/>
    <w:rsid w:val="001B4942"/>
    <w:rsid w:val="001C3879"/>
    <w:rsid w:val="001D3494"/>
    <w:rsid w:val="001E1488"/>
    <w:rsid w:val="001E1923"/>
    <w:rsid w:val="001E26E9"/>
    <w:rsid w:val="001F0AE9"/>
    <w:rsid w:val="002056E1"/>
    <w:rsid w:val="00212AC9"/>
    <w:rsid w:val="00216C75"/>
    <w:rsid w:val="00217F4C"/>
    <w:rsid w:val="00220759"/>
    <w:rsid w:val="0022259A"/>
    <w:rsid w:val="002309E4"/>
    <w:rsid w:val="00233611"/>
    <w:rsid w:val="00233F44"/>
    <w:rsid w:val="00235E7A"/>
    <w:rsid w:val="002441A4"/>
    <w:rsid w:val="002571DD"/>
    <w:rsid w:val="0026053B"/>
    <w:rsid w:val="00262E0C"/>
    <w:rsid w:val="0026460F"/>
    <w:rsid w:val="00265E65"/>
    <w:rsid w:val="00266B0D"/>
    <w:rsid w:val="00281D8A"/>
    <w:rsid w:val="00282FBC"/>
    <w:rsid w:val="00297BFC"/>
    <w:rsid w:val="00297D37"/>
    <w:rsid w:val="002A20AD"/>
    <w:rsid w:val="002A24B5"/>
    <w:rsid w:val="002A61A3"/>
    <w:rsid w:val="002B190E"/>
    <w:rsid w:val="002B3270"/>
    <w:rsid w:val="002B4A88"/>
    <w:rsid w:val="002B4BCE"/>
    <w:rsid w:val="002B62C5"/>
    <w:rsid w:val="002C022E"/>
    <w:rsid w:val="002C08A5"/>
    <w:rsid w:val="002C09D6"/>
    <w:rsid w:val="002C194B"/>
    <w:rsid w:val="002C7C98"/>
    <w:rsid w:val="002D7F3E"/>
    <w:rsid w:val="002E431E"/>
    <w:rsid w:val="002E5C3D"/>
    <w:rsid w:val="002F5DE3"/>
    <w:rsid w:val="003007D0"/>
    <w:rsid w:val="00300AFD"/>
    <w:rsid w:val="003119BE"/>
    <w:rsid w:val="003208ED"/>
    <w:rsid w:val="00326F9C"/>
    <w:rsid w:val="00331524"/>
    <w:rsid w:val="0035071A"/>
    <w:rsid w:val="003514B5"/>
    <w:rsid w:val="00351D31"/>
    <w:rsid w:val="003628CD"/>
    <w:rsid w:val="003661D1"/>
    <w:rsid w:val="00370254"/>
    <w:rsid w:val="00376E3A"/>
    <w:rsid w:val="003A1BF1"/>
    <w:rsid w:val="003B4CD6"/>
    <w:rsid w:val="003B6432"/>
    <w:rsid w:val="003B65C4"/>
    <w:rsid w:val="003D596F"/>
    <w:rsid w:val="003E4B55"/>
    <w:rsid w:val="003E6ABC"/>
    <w:rsid w:val="003E74B3"/>
    <w:rsid w:val="003E78FB"/>
    <w:rsid w:val="003F029C"/>
    <w:rsid w:val="003F1945"/>
    <w:rsid w:val="003F2E9E"/>
    <w:rsid w:val="003F554B"/>
    <w:rsid w:val="003F6BF5"/>
    <w:rsid w:val="003F7F6D"/>
    <w:rsid w:val="00411296"/>
    <w:rsid w:val="00417548"/>
    <w:rsid w:val="00424677"/>
    <w:rsid w:val="00434CA8"/>
    <w:rsid w:val="00444EB9"/>
    <w:rsid w:val="0044707C"/>
    <w:rsid w:val="00447890"/>
    <w:rsid w:val="00453CEB"/>
    <w:rsid w:val="00474FA9"/>
    <w:rsid w:val="00476AC8"/>
    <w:rsid w:val="004801C5"/>
    <w:rsid w:val="00487AB0"/>
    <w:rsid w:val="00487EE0"/>
    <w:rsid w:val="00496E37"/>
    <w:rsid w:val="004972B5"/>
    <w:rsid w:val="00497493"/>
    <w:rsid w:val="00497670"/>
    <w:rsid w:val="00497743"/>
    <w:rsid w:val="004979DD"/>
    <w:rsid w:val="004A2847"/>
    <w:rsid w:val="004A2A5D"/>
    <w:rsid w:val="004A370A"/>
    <w:rsid w:val="004A58FB"/>
    <w:rsid w:val="004A6A83"/>
    <w:rsid w:val="004C3663"/>
    <w:rsid w:val="004C6B1E"/>
    <w:rsid w:val="004D486D"/>
    <w:rsid w:val="004D5E37"/>
    <w:rsid w:val="004E12B9"/>
    <w:rsid w:val="004F44D1"/>
    <w:rsid w:val="004F64C8"/>
    <w:rsid w:val="00502434"/>
    <w:rsid w:val="005034FD"/>
    <w:rsid w:val="00504566"/>
    <w:rsid w:val="005114B6"/>
    <w:rsid w:val="00515C15"/>
    <w:rsid w:val="00515E21"/>
    <w:rsid w:val="00526E49"/>
    <w:rsid w:val="0052702B"/>
    <w:rsid w:val="005344C6"/>
    <w:rsid w:val="0054411B"/>
    <w:rsid w:val="005510B8"/>
    <w:rsid w:val="00554207"/>
    <w:rsid w:val="00554413"/>
    <w:rsid w:val="005551DB"/>
    <w:rsid w:val="00562D1C"/>
    <w:rsid w:val="005646E6"/>
    <w:rsid w:val="005663D1"/>
    <w:rsid w:val="005720B1"/>
    <w:rsid w:val="00572DDB"/>
    <w:rsid w:val="00577524"/>
    <w:rsid w:val="005809CB"/>
    <w:rsid w:val="00585035"/>
    <w:rsid w:val="00594CA7"/>
    <w:rsid w:val="00596BC8"/>
    <w:rsid w:val="005A5027"/>
    <w:rsid w:val="005B09B7"/>
    <w:rsid w:val="005B7E17"/>
    <w:rsid w:val="005C30A9"/>
    <w:rsid w:val="005C7591"/>
    <w:rsid w:val="005D4AA6"/>
    <w:rsid w:val="005D595C"/>
    <w:rsid w:val="005D6042"/>
    <w:rsid w:val="005E6CE6"/>
    <w:rsid w:val="005F0AF5"/>
    <w:rsid w:val="005F4A05"/>
    <w:rsid w:val="005F4AC1"/>
    <w:rsid w:val="005F5B3A"/>
    <w:rsid w:val="005F605A"/>
    <w:rsid w:val="006034E3"/>
    <w:rsid w:val="00604462"/>
    <w:rsid w:val="0060789C"/>
    <w:rsid w:val="00613C51"/>
    <w:rsid w:val="00615F69"/>
    <w:rsid w:val="00616A9F"/>
    <w:rsid w:val="0062139F"/>
    <w:rsid w:val="006216BF"/>
    <w:rsid w:val="006303C9"/>
    <w:rsid w:val="0064021A"/>
    <w:rsid w:val="00651A2C"/>
    <w:rsid w:val="00653D4F"/>
    <w:rsid w:val="006557DE"/>
    <w:rsid w:val="00662F14"/>
    <w:rsid w:val="006634D1"/>
    <w:rsid w:val="00664CDC"/>
    <w:rsid w:val="00665B8C"/>
    <w:rsid w:val="00670D15"/>
    <w:rsid w:val="0069683B"/>
    <w:rsid w:val="006A152C"/>
    <w:rsid w:val="006A2C1D"/>
    <w:rsid w:val="006A6CF4"/>
    <w:rsid w:val="006B72E5"/>
    <w:rsid w:val="006C5EC1"/>
    <w:rsid w:val="006C5F22"/>
    <w:rsid w:val="006D38F0"/>
    <w:rsid w:val="006D4188"/>
    <w:rsid w:val="006D658D"/>
    <w:rsid w:val="006E36BE"/>
    <w:rsid w:val="006E485C"/>
    <w:rsid w:val="006E52E5"/>
    <w:rsid w:val="006E7450"/>
    <w:rsid w:val="006F0B69"/>
    <w:rsid w:val="0071050D"/>
    <w:rsid w:val="0071415C"/>
    <w:rsid w:val="007154C5"/>
    <w:rsid w:val="00717110"/>
    <w:rsid w:val="00720CDE"/>
    <w:rsid w:val="007350DE"/>
    <w:rsid w:val="00740774"/>
    <w:rsid w:val="007433B4"/>
    <w:rsid w:val="007438D5"/>
    <w:rsid w:val="00744D79"/>
    <w:rsid w:val="007459F8"/>
    <w:rsid w:val="007461EF"/>
    <w:rsid w:val="007522D1"/>
    <w:rsid w:val="00754296"/>
    <w:rsid w:val="00760FFD"/>
    <w:rsid w:val="00761729"/>
    <w:rsid w:val="007679CF"/>
    <w:rsid w:val="00782F84"/>
    <w:rsid w:val="00787814"/>
    <w:rsid w:val="00790331"/>
    <w:rsid w:val="007959BF"/>
    <w:rsid w:val="00797A7F"/>
    <w:rsid w:val="007B643C"/>
    <w:rsid w:val="007C2AAF"/>
    <w:rsid w:val="007C49CC"/>
    <w:rsid w:val="007C72D5"/>
    <w:rsid w:val="007D26FE"/>
    <w:rsid w:val="007D61F7"/>
    <w:rsid w:val="007D741B"/>
    <w:rsid w:val="007F2B92"/>
    <w:rsid w:val="007F45A9"/>
    <w:rsid w:val="007F5287"/>
    <w:rsid w:val="007F6A27"/>
    <w:rsid w:val="007F6D0D"/>
    <w:rsid w:val="008102E7"/>
    <w:rsid w:val="00810433"/>
    <w:rsid w:val="008153AC"/>
    <w:rsid w:val="00822E6C"/>
    <w:rsid w:val="00822E70"/>
    <w:rsid w:val="008306D9"/>
    <w:rsid w:val="00836669"/>
    <w:rsid w:val="00836995"/>
    <w:rsid w:val="00842359"/>
    <w:rsid w:val="00844057"/>
    <w:rsid w:val="008441F3"/>
    <w:rsid w:val="00853533"/>
    <w:rsid w:val="008633C1"/>
    <w:rsid w:val="008660D5"/>
    <w:rsid w:val="00882D9E"/>
    <w:rsid w:val="0089358B"/>
    <w:rsid w:val="00895CF3"/>
    <w:rsid w:val="00895F0B"/>
    <w:rsid w:val="008A1E32"/>
    <w:rsid w:val="008A6FB5"/>
    <w:rsid w:val="008B034F"/>
    <w:rsid w:val="008C4239"/>
    <w:rsid w:val="008D594C"/>
    <w:rsid w:val="008E1F43"/>
    <w:rsid w:val="008E3B5E"/>
    <w:rsid w:val="008E6585"/>
    <w:rsid w:val="008F1488"/>
    <w:rsid w:val="008F1DB9"/>
    <w:rsid w:val="008F20FA"/>
    <w:rsid w:val="008F3608"/>
    <w:rsid w:val="008F56B7"/>
    <w:rsid w:val="009113D1"/>
    <w:rsid w:val="0091151A"/>
    <w:rsid w:val="00924B5B"/>
    <w:rsid w:val="00926218"/>
    <w:rsid w:val="00934833"/>
    <w:rsid w:val="00936C79"/>
    <w:rsid w:val="00952034"/>
    <w:rsid w:val="00952D56"/>
    <w:rsid w:val="00956623"/>
    <w:rsid w:val="00961D1F"/>
    <w:rsid w:val="00971139"/>
    <w:rsid w:val="009737EB"/>
    <w:rsid w:val="00975BA1"/>
    <w:rsid w:val="00981071"/>
    <w:rsid w:val="009926E8"/>
    <w:rsid w:val="00996007"/>
    <w:rsid w:val="009A6F42"/>
    <w:rsid w:val="009B035A"/>
    <w:rsid w:val="009B2DD8"/>
    <w:rsid w:val="009B697D"/>
    <w:rsid w:val="009C1DD7"/>
    <w:rsid w:val="009C5857"/>
    <w:rsid w:val="009D1D12"/>
    <w:rsid w:val="009D2DB8"/>
    <w:rsid w:val="009D7F1D"/>
    <w:rsid w:val="009E5CCD"/>
    <w:rsid w:val="009E7BFF"/>
    <w:rsid w:val="009F2252"/>
    <w:rsid w:val="009F2CCB"/>
    <w:rsid w:val="009F45D9"/>
    <w:rsid w:val="00A03AE3"/>
    <w:rsid w:val="00A13786"/>
    <w:rsid w:val="00A204C4"/>
    <w:rsid w:val="00A32532"/>
    <w:rsid w:val="00A3346D"/>
    <w:rsid w:val="00A40DF3"/>
    <w:rsid w:val="00A51601"/>
    <w:rsid w:val="00A5555E"/>
    <w:rsid w:val="00A56154"/>
    <w:rsid w:val="00A57D3C"/>
    <w:rsid w:val="00A64C14"/>
    <w:rsid w:val="00A65DC4"/>
    <w:rsid w:val="00A7055F"/>
    <w:rsid w:val="00A72E3C"/>
    <w:rsid w:val="00A72F1F"/>
    <w:rsid w:val="00A81507"/>
    <w:rsid w:val="00A86C27"/>
    <w:rsid w:val="00AB2804"/>
    <w:rsid w:val="00AB2ECD"/>
    <w:rsid w:val="00AC112E"/>
    <w:rsid w:val="00AC593D"/>
    <w:rsid w:val="00AD0CBF"/>
    <w:rsid w:val="00AD62F5"/>
    <w:rsid w:val="00AE1AD5"/>
    <w:rsid w:val="00AE1E92"/>
    <w:rsid w:val="00AE253C"/>
    <w:rsid w:val="00AE2E9F"/>
    <w:rsid w:val="00AE6E63"/>
    <w:rsid w:val="00AF3AEB"/>
    <w:rsid w:val="00AF57B6"/>
    <w:rsid w:val="00AF714A"/>
    <w:rsid w:val="00B109C3"/>
    <w:rsid w:val="00B12BE4"/>
    <w:rsid w:val="00B12ED1"/>
    <w:rsid w:val="00B14BDB"/>
    <w:rsid w:val="00B31ECA"/>
    <w:rsid w:val="00B320B8"/>
    <w:rsid w:val="00B34D20"/>
    <w:rsid w:val="00B35DEF"/>
    <w:rsid w:val="00B40B13"/>
    <w:rsid w:val="00B478C8"/>
    <w:rsid w:val="00B572C6"/>
    <w:rsid w:val="00B62B36"/>
    <w:rsid w:val="00B70D4F"/>
    <w:rsid w:val="00B80056"/>
    <w:rsid w:val="00B84816"/>
    <w:rsid w:val="00BA3DED"/>
    <w:rsid w:val="00BB21CD"/>
    <w:rsid w:val="00BB2648"/>
    <w:rsid w:val="00BC0321"/>
    <w:rsid w:val="00BC5B86"/>
    <w:rsid w:val="00BD0382"/>
    <w:rsid w:val="00BD0D3E"/>
    <w:rsid w:val="00BD5CAF"/>
    <w:rsid w:val="00BD5D71"/>
    <w:rsid w:val="00BE49EC"/>
    <w:rsid w:val="00BE70F0"/>
    <w:rsid w:val="00C00A4E"/>
    <w:rsid w:val="00C022DA"/>
    <w:rsid w:val="00C02E17"/>
    <w:rsid w:val="00C073F4"/>
    <w:rsid w:val="00C176AB"/>
    <w:rsid w:val="00C232DE"/>
    <w:rsid w:val="00C32CA8"/>
    <w:rsid w:val="00C45B12"/>
    <w:rsid w:val="00C55039"/>
    <w:rsid w:val="00C60BB3"/>
    <w:rsid w:val="00C6526B"/>
    <w:rsid w:val="00C654E7"/>
    <w:rsid w:val="00C65C00"/>
    <w:rsid w:val="00C66761"/>
    <w:rsid w:val="00C81191"/>
    <w:rsid w:val="00C84C4B"/>
    <w:rsid w:val="00C92142"/>
    <w:rsid w:val="00CA73D2"/>
    <w:rsid w:val="00CB3FEB"/>
    <w:rsid w:val="00CC4AEC"/>
    <w:rsid w:val="00CC5A13"/>
    <w:rsid w:val="00CD22D3"/>
    <w:rsid w:val="00CD5B8D"/>
    <w:rsid w:val="00CD7A65"/>
    <w:rsid w:val="00CE0DAA"/>
    <w:rsid w:val="00CE22EE"/>
    <w:rsid w:val="00CE632B"/>
    <w:rsid w:val="00CF016F"/>
    <w:rsid w:val="00CF0AC5"/>
    <w:rsid w:val="00CF39A2"/>
    <w:rsid w:val="00D320B8"/>
    <w:rsid w:val="00D371C3"/>
    <w:rsid w:val="00D526CB"/>
    <w:rsid w:val="00D62077"/>
    <w:rsid w:val="00D73076"/>
    <w:rsid w:val="00D80FCA"/>
    <w:rsid w:val="00D832A9"/>
    <w:rsid w:val="00D84DFC"/>
    <w:rsid w:val="00D862BC"/>
    <w:rsid w:val="00D86487"/>
    <w:rsid w:val="00D96558"/>
    <w:rsid w:val="00DA0ED0"/>
    <w:rsid w:val="00DA1177"/>
    <w:rsid w:val="00DA4144"/>
    <w:rsid w:val="00DA6422"/>
    <w:rsid w:val="00DC3802"/>
    <w:rsid w:val="00DC5736"/>
    <w:rsid w:val="00DC700C"/>
    <w:rsid w:val="00DD0F34"/>
    <w:rsid w:val="00DD1E26"/>
    <w:rsid w:val="00DE0752"/>
    <w:rsid w:val="00DE522F"/>
    <w:rsid w:val="00DE743F"/>
    <w:rsid w:val="00E002EB"/>
    <w:rsid w:val="00E00EDB"/>
    <w:rsid w:val="00E0403C"/>
    <w:rsid w:val="00E0770A"/>
    <w:rsid w:val="00E24867"/>
    <w:rsid w:val="00E31022"/>
    <w:rsid w:val="00E5510C"/>
    <w:rsid w:val="00E66764"/>
    <w:rsid w:val="00E71987"/>
    <w:rsid w:val="00E82ECC"/>
    <w:rsid w:val="00E87636"/>
    <w:rsid w:val="00EA4C95"/>
    <w:rsid w:val="00EB7744"/>
    <w:rsid w:val="00EC6BB9"/>
    <w:rsid w:val="00ED4991"/>
    <w:rsid w:val="00EF1179"/>
    <w:rsid w:val="00EF1573"/>
    <w:rsid w:val="00EF5941"/>
    <w:rsid w:val="00F00B17"/>
    <w:rsid w:val="00F20FDA"/>
    <w:rsid w:val="00F24494"/>
    <w:rsid w:val="00F26506"/>
    <w:rsid w:val="00F516BB"/>
    <w:rsid w:val="00F5375B"/>
    <w:rsid w:val="00F53C63"/>
    <w:rsid w:val="00F5783E"/>
    <w:rsid w:val="00F60B03"/>
    <w:rsid w:val="00F62AB9"/>
    <w:rsid w:val="00F6634B"/>
    <w:rsid w:val="00F76F05"/>
    <w:rsid w:val="00F802C0"/>
    <w:rsid w:val="00F80735"/>
    <w:rsid w:val="00F8501B"/>
    <w:rsid w:val="00F92801"/>
    <w:rsid w:val="00FA354E"/>
    <w:rsid w:val="00FA6828"/>
    <w:rsid w:val="00FB2155"/>
    <w:rsid w:val="00FB2AD3"/>
    <w:rsid w:val="00FB57B9"/>
    <w:rsid w:val="00FB62CD"/>
    <w:rsid w:val="00FB7156"/>
    <w:rsid w:val="00FC428C"/>
    <w:rsid w:val="00FC621C"/>
    <w:rsid w:val="00FD03A4"/>
    <w:rsid w:val="00FE2D12"/>
    <w:rsid w:val="00FE456B"/>
    <w:rsid w:val="00FF20F9"/>
    <w:rsid w:val="00FF37C7"/>
    <w:rsid w:val="00FF60FD"/>
    <w:rsid w:val="01267C1B"/>
    <w:rsid w:val="024C2B81"/>
    <w:rsid w:val="02DC48F9"/>
    <w:rsid w:val="03D36857"/>
    <w:rsid w:val="04B27B4D"/>
    <w:rsid w:val="04EC4DC2"/>
    <w:rsid w:val="0AB44DBF"/>
    <w:rsid w:val="0CB94238"/>
    <w:rsid w:val="0DDF2AFB"/>
    <w:rsid w:val="0E0742C6"/>
    <w:rsid w:val="0E912F81"/>
    <w:rsid w:val="0EE56265"/>
    <w:rsid w:val="12B77FC3"/>
    <w:rsid w:val="1727259E"/>
    <w:rsid w:val="20E61094"/>
    <w:rsid w:val="251351F8"/>
    <w:rsid w:val="270C4266"/>
    <w:rsid w:val="27AC700D"/>
    <w:rsid w:val="2A2E65B0"/>
    <w:rsid w:val="2CE17BCD"/>
    <w:rsid w:val="31A1082A"/>
    <w:rsid w:val="352B4654"/>
    <w:rsid w:val="35FA03B4"/>
    <w:rsid w:val="36E102B5"/>
    <w:rsid w:val="37096870"/>
    <w:rsid w:val="39A11A3B"/>
    <w:rsid w:val="3ADB5FC5"/>
    <w:rsid w:val="3D1B6DFC"/>
    <w:rsid w:val="412B5671"/>
    <w:rsid w:val="42037C55"/>
    <w:rsid w:val="43C8261E"/>
    <w:rsid w:val="458C7C68"/>
    <w:rsid w:val="487F5457"/>
    <w:rsid w:val="4C6D519A"/>
    <w:rsid w:val="52346C72"/>
    <w:rsid w:val="54817041"/>
    <w:rsid w:val="55AE6684"/>
    <w:rsid w:val="56E74318"/>
    <w:rsid w:val="581038BE"/>
    <w:rsid w:val="58DF7A9F"/>
    <w:rsid w:val="5B666607"/>
    <w:rsid w:val="626D3F3F"/>
    <w:rsid w:val="65B23DC5"/>
    <w:rsid w:val="66AF489F"/>
    <w:rsid w:val="6AD3258C"/>
    <w:rsid w:val="6BED4F5E"/>
    <w:rsid w:val="754968E1"/>
    <w:rsid w:val="75507022"/>
    <w:rsid w:val="77EF5AEB"/>
    <w:rsid w:val="78217C55"/>
    <w:rsid w:val="7A802D36"/>
    <w:rsid w:val="7BB57E40"/>
    <w:rsid w:val="7E8B7391"/>
    <w:rsid w:val="7F295B7E"/>
    <w:rsid w:val="7F842B3D"/>
    <w:rsid w:val="EEB78A8E"/>
    <w:rsid w:val="F73F90D2"/>
    <w:rsid w:val="FEBC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snapToGrid w:val="0"/>
      <w:spacing w:line="590" w:lineRule="exact"/>
      <w:ind w:firstLine="200" w:firstLineChars="200"/>
      <w:jc w:val="both"/>
    </w:pPr>
    <w:rPr>
      <w:rFonts w:ascii="Times" w:hAnsi="Times" w:eastAsia="方正仿宋_GBK" w:cs="Times New Roman"/>
      <w:b/>
      <w:kern w:val="2"/>
      <w:sz w:val="32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81"/>
    <w:qFormat/>
    <w:uiPriority w:val="0"/>
    <w:pPr>
      <w:keepNext/>
      <w:keepLines/>
      <w:spacing w:before="340" w:after="330" w:line="578" w:lineRule="atLeast"/>
      <w:outlineLvl w:val="0"/>
    </w:pPr>
    <w:rPr>
      <w:bCs/>
      <w:kern w:val="44"/>
      <w:sz w:val="44"/>
      <w:szCs w:val="44"/>
    </w:rPr>
  </w:style>
  <w:style w:type="paragraph" w:styleId="4">
    <w:name w:val="heading 2"/>
    <w:basedOn w:val="1"/>
    <w:next w:val="1"/>
    <w:link w:val="21"/>
    <w:qFormat/>
    <w:uiPriority w:val="0"/>
    <w:pPr>
      <w:keepNext/>
      <w:keepLines/>
      <w:spacing w:line="567" w:lineRule="exact"/>
      <w:outlineLvl w:val="1"/>
    </w:pPr>
    <w:rPr>
      <w:rFonts w:ascii="Arial" w:hAnsi="Arial" w:eastAsia="方正小标宋_GBK"/>
      <w:b w:val="0"/>
      <w:bCs/>
      <w:sz w:val="44"/>
      <w:szCs w:val="32"/>
    </w:rPr>
  </w:style>
  <w:style w:type="paragraph" w:styleId="5">
    <w:name w:val="heading 3"/>
    <w:basedOn w:val="1"/>
    <w:next w:val="1"/>
    <w:link w:val="82"/>
    <w:qFormat/>
    <w:uiPriority w:val="0"/>
    <w:pPr>
      <w:keepNext/>
      <w:keepLines/>
      <w:spacing w:before="260" w:after="260" w:line="416" w:lineRule="atLeast"/>
      <w:outlineLvl w:val="2"/>
    </w:pPr>
    <w:rPr>
      <w:bCs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unhideWhenUsed/>
    <w:qFormat/>
    <w:uiPriority w:val="99"/>
    <w:pPr>
      <w:spacing w:after="120"/>
    </w:pPr>
  </w:style>
  <w:style w:type="paragraph" w:styleId="6">
    <w:name w:val="annotation text"/>
    <w:basedOn w:val="1"/>
    <w:link w:val="75"/>
    <w:semiHidden/>
    <w:unhideWhenUsed/>
    <w:qFormat/>
    <w:uiPriority w:val="99"/>
    <w:pPr>
      <w:jc w:val="left"/>
    </w:pPr>
  </w:style>
  <w:style w:type="paragraph" w:styleId="7">
    <w:name w:val="Body Text Indent"/>
    <w:basedOn w:val="1"/>
    <w:link w:val="83"/>
    <w:qFormat/>
    <w:uiPriority w:val="0"/>
    <w:pPr>
      <w:overflowPunct/>
      <w:autoSpaceDE w:val="0"/>
      <w:autoSpaceDN w:val="0"/>
      <w:spacing w:line="500" w:lineRule="exact"/>
      <w:ind w:firstLine="630" w:firstLineChars="0"/>
    </w:pPr>
    <w:rPr>
      <w:rFonts w:ascii="仿宋_GB2312" w:hAnsi="Times New Roman" w:eastAsia="方正仿宋简体"/>
      <w:b w:val="0"/>
      <w:spacing w:val="-6"/>
    </w:rPr>
  </w:style>
  <w:style w:type="paragraph" w:styleId="8">
    <w:name w:val="Date"/>
    <w:basedOn w:val="1"/>
    <w:next w:val="1"/>
    <w:link w:val="84"/>
    <w:qFormat/>
    <w:uiPriority w:val="0"/>
    <w:pPr>
      <w:overflowPunct/>
      <w:snapToGrid/>
      <w:spacing w:line="240" w:lineRule="auto"/>
      <w:ind w:left="100" w:leftChars="2500" w:firstLine="0"/>
    </w:pPr>
    <w:rPr>
      <w:rFonts w:ascii="Times New Roman" w:eastAsia="宋体"/>
      <w:bCs/>
      <w:sz w:val="28"/>
      <w:szCs w:val="24"/>
    </w:rPr>
  </w:style>
  <w:style w:type="paragraph" w:styleId="9">
    <w:name w:val="Balloon Text"/>
    <w:basedOn w:val="1"/>
    <w:link w:val="85"/>
    <w:qFormat/>
    <w:uiPriority w:val="0"/>
    <w:pPr>
      <w:spacing w:line="240" w:lineRule="auto"/>
    </w:pPr>
    <w:rPr>
      <w:b w:val="0"/>
      <w:sz w:val="18"/>
      <w:szCs w:val="18"/>
    </w:rPr>
  </w:style>
  <w:style w:type="paragraph" w:styleId="10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11">
    <w:name w:val="header"/>
    <w:basedOn w:val="1"/>
    <w:link w:val="23"/>
    <w:unhideWhenUsed/>
    <w:qFormat/>
    <w:uiPriority w:val="99"/>
    <w:pP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12">
    <w:name w:val="annotation subject"/>
    <w:basedOn w:val="6"/>
    <w:next w:val="6"/>
    <w:link w:val="76"/>
    <w:semiHidden/>
    <w:unhideWhenUsed/>
    <w:qFormat/>
    <w:uiPriority w:val="99"/>
    <w:rPr>
      <w:bCs/>
    </w:rPr>
  </w:style>
  <w:style w:type="paragraph" w:styleId="13">
    <w:name w:val="Body Text First Indent"/>
    <w:basedOn w:val="2"/>
    <w:link w:val="86"/>
    <w:semiHidden/>
    <w:unhideWhenUsed/>
    <w:qFormat/>
    <w:uiPriority w:val="0"/>
    <w:pPr>
      <w:ind w:firstLine="420" w:firstLineChars="100"/>
    </w:pPr>
    <w:rPr>
      <w:b w:val="0"/>
    </w:r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</w:style>
  <w:style w:type="character" w:styleId="18">
    <w:name w:val="FollowedHyperlink"/>
    <w:basedOn w:val="16"/>
    <w:semiHidden/>
    <w:unhideWhenUsed/>
    <w:qFormat/>
    <w:uiPriority w:val="99"/>
    <w:rPr>
      <w:color w:val="954F72"/>
      <w:u w:val="single"/>
    </w:rPr>
  </w:style>
  <w:style w:type="character" w:styleId="19">
    <w:name w:val="Hyperlink"/>
    <w:basedOn w:val="16"/>
    <w:unhideWhenUsed/>
    <w:qFormat/>
    <w:uiPriority w:val="99"/>
    <w:rPr>
      <w:color w:val="0563C1"/>
      <w:u w:val="single"/>
    </w:rPr>
  </w:style>
  <w:style w:type="character" w:styleId="20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21">
    <w:name w:val="标题 2 字符"/>
    <w:basedOn w:val="16"/>
    <w:link w:val="4"/>
    <w:qFormat/>
    <w:uiPriority w:val="0"/>
    <w:rPr>
      <w:rFonts w:ascii="Arial" w:hAnsi="Arial" w:eastAsia="方正小标宋_GBK" w:cs="Times New Roman"/>
      <w:b/>
      <w:bCs/>
      <w:sz w:val="44"/>
      <w:szCs w:val="32"/>
    </w:rPr>
  </w:style>
  <w:style w:type="character" w:customStyle="1" w:styleId="22">
    <w:name w:val="正文文本 字符"/>
    <w:basedOn w:val="16"/>
    <w:link w:val="2"/>
    <w:qFormat/>
    <w:uiPriority w:val="99"/>
    <w:rPr>
      <w:rFonts w:ascii="Times" w:hAnsi="Times" w:eastAsia="方正仿宋_GBK" w:cs="Times New Roman"/>
      <w:b/>
      <w:sz w:val="32"/>
      <w:szCs w:val="20"/>
    </w:rPr>
  </w:style>
  <w:style w:type="character" w:customStyle="1" w:styleId="23">
    <w:name w:val="页眉 字符"/>
    <w:basedOn w:val="16"/>
    <w:link w:val="11"/>
    <w:qFormat/>
    <w:uiPriority w:val="99"/>
    <w:rPr>
      <w:rFonts w:ascii="Times" w:hAnsi="Times" w:eastAsia="方正仿宋_GBK" w:cs="Times New Roman"/>
      <w:b/>
      <w:sz w:val="18"/>
      <w:szCs w:val="18"/>
    </w:rPr>
  </w:style>
  <w:style w:type="character" w:customStyle="1" w:styleId="24">
    <w:name w:val="页脚 字符"/>
    <w:basedOn w:val="16"/>
    <w:link w:val="10"/>
    <w:qFormat/>
    <w:uiPriority w:val="99"/>
    <w:rPr>
      <w:rFonts w:ascii="Times" w:hAnsi="Times" w:eastAsia="方正仿宋_GBK" w:cs="Times New Roman"/>
      <w:b/>
      <w:sz w:val="18"/>
      <w:szCs w:val="18"/>
    </w:rPr>
  </w:style>
  <w:style w:type="paragraph" w:customStyle="1" w:styleId="25">
    <w:name w:val="msonormal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kern w:val="0"/>
      <w:sz w:val="24"/>
      <w:szCs w:val="24"/>
    </w:rPr>
  </w:style>
  <w:style w:type="paragraph" w:customStyle="1" w:styleId="26">
    <w:name w:val="font5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eastAsia="等线" w:cs="宋体"/>
      <w:b w:val="0"/>
      <w:kern w:val="0"/>
      <w:sz w:val="18"/>
      <w:szCs w:val="18"/>
    </w:rPr>
  </w:style>
  <w:style w:type="paragraph" w:customStyle="1" w:styleId="27">
    <w:name w:val="font6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仿宋_GB2312" w:hAnsi="宋体" w:eastAsia="仿宋_GB2312" w:cs="宋体"/>
      <w:b w:val="0"/>
      <w:color w:val="000000"/>
      <w:kern w:val="0"/>
      <w:szCs w:val="32"/>
    </w:rPr>
  </w:style>
  <w:style w:type="paragraph" w:customStyle="1" w:styleId="28">
    <w:name w:val="font7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eastAsia="等线" w:cs="宋体"/>
      <w:b w:val="0"/>
      <w:kern w:val="0"/>
      <w:sz w:val="18"/>
      <w:szCs w:val="18"/>
    </w:rPr>
  </w:style>
  <w:style w:type="paragraph" w:customStyle="1" w:styleId="29">
    <w:name w:val="font8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Microsoft YaHei UI" w:hAnsi="Microsoft YaHei UI" w:eastAsia="Microsoft YaHei UI" w:cs="宋体"/>
      <w:b w:val="0"/>
      <w:color w:val="000000"/>
      <w:kern w:val="0"/>
      <w:szCs w:val="32"/>
    </w:rPr>
  </w:style>
  <w:style w:type="paragraph" w:customStyle="1" w:styleId="30">
    <w:name w:val="xl65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方正黑体_GBK" w:hAnsi="方正黑体_GBK" w:eastAsia="方正黑体_GBK" w:cs="宋体"/>
      <w:bCs/>
      <w:kern w:val="0"/>
      <w:szCs w:val="32"/>
    </w:rPr>
  </w:style>
  <w:style w:type="paragraph" w:customStyle="1" w:styleId="31">
    <w:name w:val="xl66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方正黑体_GBK" w:hAnsi="方正黑体_GBK" w:eastAsia="方正黑体_GBK" w:cs="宋体"/>
      <w:bCs/>
      <w:kern w:val="0"/>
      <w:szCs w:val="32"/>
    </w:rPr>
  </w:style>
  <w:style w:type="paragraph" w:customStyle="1" w:styleId="32">
    <w:name w:val="xl67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方正黑体_GBK" w:hAnsi="方正黑体_GBK" w:eastAsia="方正黑体_GBK" w:cs="宋体"/>
      <w:bCs/>
      <w:kern w:val="0"/>
      <w:szCs w:val="32"/>
    </w:rPr>
  </w:style>
  <w:style w:type="paragraph" w:customStyle="1" w:styleId="33">
    <w:name w:val="xl69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仿宋_GB2312" w:hAnsi="宋体" w:eastAsia="仿宋_GB2312" w:cs="宋体"/>
      <w:b w:val="0"/>
      <w:kern w:val="0"/>
      <w:szCs w:val="32"/>
    </w:rPr>
  </w:style>
  <w:style w:type="paragraph" w:customStyle="1" w:styleId="34">
    <w:name w:val="xl70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仿宋_GB2312" w:hAnsi="宋体" w:eastAsia="仿宋_GB2312" w:cs="宋体"/>
      <w:b w:val="0"/>
      <w:kern w:val="0"/>
      <w:szCs w:val="32"/>
    </w:rPr>
  </w:style>
  <w:style w:type="paragraph" w:customStyle="1" w:styleId="35">
    <w:name w:val="xl71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仿宋_GB2312" w:hAnsi="宋体" w:eastAsia="仿宋_GB2312" w:cs="宋体"/>
      <w:b w:val="0"/>
      <w:kern w:val="0"/>
      <w:szCs w:val="32"/>
    </w:rPr>
  </w:style>
  <w:style w:type="paragraph" w:customStyle="1" w:styleId="36">
    <w:name w:val="xl72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仿宋_GB2312" w:hAnsi="宋体" w:eastAsia="仿宋_GB2312" w:cs="宋体"/>
      <w:b w:val="0"/>
      <w:color w:val="000000"/>
      <w:kern w:val="0"/>
      <w:szCs w:val="32"/>
    </w:rPr>
  </w:style>
  <w:style w:type="paragraph" w:customStyle="1" w:styleId="37">
    <w:name w:val="xl73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仿宋_GB2312" w:hAnsi="宋体" w:eastAsia="仿宋_GB2312" w:cs="宋体"/>
      <w:b w:val="0"/>
      <w:color w:val="000000"/>
      <w:kern w:val="0"/>
      <w:szCs w:val="32"/>
    </w:rPr>
  </w:style>
  <w:style w:type="paragraph" w:customStyle="1" w:styleId="38">
    <w:name w:val="xl74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仿宋_GB2312" w:hAnsi="宋体" w:eastAsia="仿宋_GB2312" w:cs="宋体"/>
      <w:b w:val="0"/>
      <w:color w:val="000000"/>
      <w:kern w:val="0"/>
      <w:szCs w:val="32"/>
    </w:rPr>
  </w:style>
  <w:style w:type="paragraph" w:customStyle="1" w:styleId="39">
    <w:name w:val="xl75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Microsoft YaHei UI" w:hAnsi="Microsoft YaHei UI" w:eastAsia="Microsoft YaHei UI" w:cs="宋体"/>
      <w:b w:val="0"/>
      <w:kern w:val="0"/>
      <w:szCs w:val="32"/>
    </w:rPr>
  </w:style>
  <w:style w:type="paragraph" w:customStyle="1" w:styleId="40">
    <w:name w:val="xl76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Microsoft YaHei UI" w:hAnsi="Microsoft YaHei UI" w:eastAsia="Microsoft YaHei UI" w:cs="宋体"/>
      <w:b w:val="0"/>
      <w:kern w:val="0"/>
      <w:szCs w:val="32"/>
    </w:rPr>
  </w:style>
  <w:style w:type="paragraph" w:customStyle="1" w:styleId="41">
    <w:name w:val="xl77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仿宋_GB2312" w:hAnsi="宋体" w:eastAsia="仿宋_GB2312" w:cs="宋体"/>
      <w:b w:val="0"/>
      <w:kern w:val="0"/>
      <w:szCs w:val="32"/>
    </w:rPr>
  </w:style>
  <w:style w:type="paragraph" w:customStyle="1" w:styleId="42">
    <w:name w:val="xl78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eastAsia="宋体" w:cs="宋体"/>
      <w:b w:val="0"/>
      <w:color w:val="0563C1"/>
      <w:kern w:val="0"/>
      <w:szCs w:val="32"/>
      <w:u w:val="single"/>
    </w:rPr>
  </w:style>
  <w:style w:type="paragraph" w:customStyle="1" w:styleId="43">
    <w:name w:val="xl79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仿宋_GB2312" w:hAnsi="宋体" w:eastAsia="仿宋_GB2312" w:cs="宋体"/>
      <w:b w:val="0"/>
      <w:kern w:val="0"/>
      <w:szCs w:val="32"/>
    </w:rPr>
  </w:style>
  <w:style w:type="paragraph" w:customStyle="1" w:styleId="44">
    <w:name w:val="xl80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仿宋_GB2312" w:hAnsi="宋体" w:eastAsia="仿宋_GB2312" w:cs="宋体"/>
      <w:b w:val="0"/>
      <w:kern w:val="0"/>
      <w:szCs w:val="32"/>
    </w:rPr>
  </w:style>
  <w:style w:type="paragraph" w:customStyle="1" w:styleId="45">
    <w:name w:val="xl81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仿宋_GB2312" w:hAnsi="宋体" w:eastAsia="仿宋_GB2312" w:cs="宋体"/>
      <w:b w:val="0"/>
      <w:color w:val="0563C1"/>
      <w:kern w:val="0"/>
      <w:szCs w:val="32"/>
      <w:u w:val="single"/>
    </w:rPr>
  </w:style>
  <w:style w:type="paragraph" w:customStyle="1" w:styleId="46">
    <w:name w:val="xl82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kern w:val="0"/>
      <w:szCs w:val="32"/>
    </w:rPr>
  </w:style>
  <w:style w:type="paragraph" w:customStyle="1" w:styleId="47">
    <w:name w:val="xl83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kern w:val="0"/>
      <w:szCs w:val="32"/>
    </w:rPr>
  </w:style>
  <w:style w:type="paragraph" w:customStyle="1" w:styleId="48">
    <w:name w:val="xl84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方正黑体_GBK" w:hAnsi="方正黑体_GBK" w:eastAsia="方正黑体_GBK" w:cs="宋体"/>
      <w:bCs/>
      <w:kern w:val="0"/>
      <w:sz w:val="24"/>
      <w:szCs w:val="24"/>
    </w:rPr>
  </w:style>
  <w:style w:type="paragraph" w:customStyle="1" w:styleId="49">
    <w:name w:val="xl85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仿宋_GB2312" w:hAnsi="宋体" w:eastAsia="仿宋_GB2312" w:cs="宋体"/>
      <w:b w:val="0"/>
      <w:kern w:val="0"/>
      <w:sz w:val="36"/>
      <w:szCs w:val="36"/>
    </w:rPr>
  </w:style>
  <w:style w:type="paragraph" w:customStyle="1" w:styleId="50">
    <w:name w:val="xl86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kern w:val="0"/>
      <w:sz w:val="36"/>
      <w:szCs w:val="36"/>
    </w:rPr>
  </w:style>
  <w:style w:type="paragraph" w:customStyle="1" w:styleId="51">
    <w:name w:val="xl87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color w:val="0563C1"/>
      <w:kern w:val="0"/>
      <w:sz w:val="24"/>
      <w:szCs w:val="24"/>
      <w:u w:val="single"/>
    </w:rPr>
  </w:style>
  <w:style w:type="paragraph" w:customStyle="1" w:styleId="52">
    <w:name w:val="xl88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Microsoft YaHei UI" w:hAnsi="Microsoft YaHei UI" w:eastAsia="Microsoft YaHei UI" w:cs="宋体"/>
      <w:b w:val="0"/>
      <w:kern w:val="0"/>
      <w:szCs w:val="32"/>
    </w:rPr>
  </w:style>
  <w:style w:type="paragraph" w:customStyle="1" w:styleId="53">
    <w:name w:val="xl89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color w:val="0563C1"/>
      <w:kern w:val="0"/>
      <w:sz w:val="24"/>
      <w:szCs w:val="24"/>
      <w:u w:val="single"/>
    </w:rPr>
  </w:style>
  <w:style w:type="paragraph" w:customStyle="1" w:styleId="54">
    <w:name w:val="xl90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华文楷体" w:hAnsi="华文楷体" w:eastAsia="华文楷体" w:cs="宋体"/>
      <w:bCs/>
      <w:kern w:val="0"/>
      <w:sz w:val="24"/>
      <w:szCs w:val="24"/>
    </w:rPr>
  </w:style>
  <w:style w:type="paragraph" w:customStyle="1" w:styleId="55">
    <w:name w:val="xl91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kern w:val="0"/>
      <w:szCs w:val="32"/>
    </w:rPr>
  </w:style>
  <w:style w:type="paragraph" w:customStyle="1" w:styleId="56">
    <w:name w:val="xl92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仿宋_GB2312" w:hAnsi="宋体" w:eastAsia="仿宋_GB2312" w:cs="宋体"/>
      <w:b w:val="0"/>
      <w:kern w:val="0"/>
      <w:szCs w:val="32"/>
    </w:rPr>
  </w:style>
  <w:style w:type="paragraph" w:customStyle="1" w:styleId="57">
    <w:name w:val="xl93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kern w:val="0"/>
      <w:szCs w:val="32"/>
    </w:rPr>
  </w:style>
  <w:style w:type="paragraph" w:customStyle="1" w:styleId="58">
    <w:name w:val="xl94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kern w:val="0"/>
      <w:sz w:val="24"/>
      <w:szCs w:val="24"/>
    </w:rPr>
  </w:style>
  <w:style w:type="paragraph" w:customStyle="1" w:styleId="59">
    <w:name w:val="xl95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color w:val="0563C1"/>
      <w:kern w:val="0"/>
      <w:sz w:val="24"/>
      <w:szCs w:val="24"/>
      <w:u w:val="single"/>
    </w:rPr>
  </w:style>
  <w:style w:type="paragraph" w:customStyle="1" w:styleId="60">
    <w:name w:val="xl96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Microsoft YaHei UI" w:hAnsi="Microsoft YaHei UI" w:eastAsia="Microsoft YaHei UI" w:cs="宋体"/>
      <w:b w:val="0"/>
      <w:kern w:val="0"/>
      <w:szCs w:val="32"/>
    </w:rPr>
  </w:style>
  <w:style w:type="paragraph" w:customStyle="1" w:styleId="61">
    <w:name w:val="xl97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仿宋_GB2312" w:hAnsi="宋体" w:eastAsia="仿宋_GB2312" w:cs="宋体"/>
      <w:b w:val="0"/>
      <w:kern w:val="0"/>
      <w:sz w:val="36"/>
      <w:szCs w:val="36"/>
    </w:rPr>
  </w:style>
  <w:style w:type="paragraph" w:customStyle="1" w:styleId="62">
    <w:name w:val="xl98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kern w:val="0"/>
      <w:sz w:val="36"/>
      <w:szCs w:val="36"/>
    </w:rPr>
  </w:style>
  <w:style w:type="paragraph" w:customStyle="1" w:styleId="63">
    <w:name w:val="xl99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方正黑体_GBK" w:hAnsi="方正黑体_GBK" w:eastAsia="方正黑体_GBK" w:cs="宋体"/>
      <w:bCs/>
      <w:kern w:val="0"/>
      <w:sz w:val="24"/>
      <w:szCs w:val="24"/>
    </w:rPr>
  </w:style>
  <w:style w:type="paragraph" w:customStyle="1" w:styleId="64">
    <w:name w:val="xl100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kern w:val="0"/>
      <w:sz w:val="24"/>
      <w:szCs w:val="24"/>
    </w:rPr>
  </w:style>
  <w:style w:type="paragraph" w:customStyle="1" w:styleId="65">
    <w:name w:val="xl101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华文楷体" w:hAnsi="华文楷体" w:eastAsia="华文楷体" w:cs="宋体"/>
      <w:bCs/>
      <w:kern w:val="0"/>
      <w:sz w:val="21"/>
      <w:szCs w:val="21"/>
    </w:rPr>
  </w:style>
  <w:style w:type="paragraph" w:customStyle="1" w:styleId="66">
    <w:name w:val="xl102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华文楷体" w:hAnsi="华文楷体" w:eastAsia="华文楷体" w:cs="宋体"/>
      <w:bCs/>
      <w:kern w:val="0"/>
      <w:sz w:val="24"/>
      <w:szCs w:val="24"/>
    </w:rPr>
  </w:style>
  <w:style w:type="paragraph" w:customStyle="1" w:styleId="67">
    <w:name w:val="xl103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Times New Roman" w:hAnsi="Times New Roman" w:eastAsia="宋体"/>
      <w:bCs/>
      <w:kern w:val="0"/>
      <w:sz w:val="24"/>
      <w:szCs w:val="24"/>
    </w:rPr>
  </w:style>
  <w:style w:type="paragraph" w:customStyle="1" w:styleId="68">
    <w:name w:val="xl104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Times New Roman" w:hAnsi="Times New Roman" w:eastAsia="宋体"/>
      <w:bCs/>
      <w:kern w:val="0"/>
      <w:sz w:val="24"/>
      <w:szCs w:val="24"/>
    </w:rPr>
  </w:style>
  <w:style w:type="paragraph" w:customStyle="1" w:styleId="69">
    <w:name w:val="xl105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kern w:val="0"/>
      <w:sz w:val="24"/>
      <w:szCs w:val="24"/>
    </w:rPr>
  </w:style>
  <w:style w:type="paragraph" w:customStyle="1" w:styleId="70">
    <w:name w:val="xl106"/>
    <w:basedOn w:val="1"/>
    <w:qFormat/>
    <w:uiPriority w:val="0"/>
    <w:pPr>
      <w:widowControl/>
      <w:shd w:val="clear" w:color="000000" w:fill="FFFF00"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color w:val="0563C1"/>
      <w:kern w:val="0"/>
      <w:sz w:val="24"/>
      <w:szCs w:val="24"/>
      <w:u w:val="single"/>
    </w:rPr>
  </w:style>
  <w:style w:type="character" w:customStyle="1" w:styleId="71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2">
    <w:name w:val="font9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eastAsia="等线" w:cs="宋体"/>
      <w:b w:val="0"/>
      <w:kern w:val="0"/>
      <w:sz w:val="18"/>
      <w:szCs w:val="18"/>
    </w:rPr>
  </w:style>
  <w:style w:type="paragraph" w:customStyle="1" w:styleId="73">
    <w:name w:val="xl68"/>
    <w:basedOn w:val="1"/>
    <w:qFormat/>
    <w:uiPriority w:val="0"/>
    <w:pPr>
      <w:widowControl/>
      <w:overflowPunct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Times New Roman" w:hAnsi="Times New Roman" w:eastAsia="宋体"/>
      <w:b w:val="0"/>
      <w:kern w:val="0"/>
      <w:szCs w:val="32"/>
    </w:rPr>
  </w:style>
  <w:style w:type="paragraph" w:styleId="74">
    <w:name w:val="List Paragraph"/>
    <w:basedOn w:val="1"/>
    <w:qFormat/>
    <w:uiPriority w:val="34"/>
    <w:pPr>
      <w:ind w:firstLine="420"/>
    </w:pPr>
  </w:style>
  <w:style w:type="character" w:customStyle="1" w:styleId="75">
    <w:name w:val="批注文字 字符"/>
    <w:basedOn w:val="16"/>
    <w:link w:val="6"/>
    <w:semiHidden/>
    <w:qFormat/>
    <w:uiPriority w:val="99"/>
    <w:rPr>
      <w:rFonts w:ascii="Times" w:hAnsi="Times" w:eastAsia="方正仿宋_GBK" w:cs="Times New Roman"/>
      <w:b/>
      <w:sz w:val="32"/>
      <w:szCs w:val="20"/>
    </w:rPr>
  </w:style>
  <w:style w:type="character" w:customStyle="1" w:styleId="76">
    <w:name w:val="批注主题 字符"/>
    <w:basedOn w:val="75"/>
    <w:link w:val="12"/>
    <w:semiHidden/>
    <w:qFormat/>
    <w:uiPriority w:val="99"/>
    <w:rPr>
      <w:rFonts w:ascii="Times" w:hAnsi="Times" w:eastAsia="方正仿宋_GBK" w:cs="Times New Roman"/>
      <w:bCs/>
      <w:sz w:val="32"/>
      <w:szCs w:val="20"/>
    </w:rPr>
  </w:style>
  <w:style w:type="paragraph" w:customStyle="1" w:styleId="77">
    <w:name w:val="修订1"/>
    <w:hidden/>
    <w:semiHidden/>
    <w:qFormat/>
    <w:uiPriority w:val="99"/>
    <w:rPr>
      <w:rFonts w:ascii="Times" w:hAnsi="Times" w:eastAsia="方正仿宋_GBK" w:cs="Times New Roman"/>
      <w:b/>
      <w:kern w:val="2"/>
      <w:sz w:val="32"/>
      <w:lang w:val="en-US" w:eastAsia="zh-CN" w:bidi="ar-SA"/>
      <w14:ligatures w14:val="standardContextual"/>
    </w:rPr>
  </w:style>
  <w:style w:type="character" w:customStyle="1" w:styleId="78">
    <w:name w:val="未处理的提及11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9">
    <w:name w:val="样式7"/>
    <w:basedOn w:val="1"/>
    <w:qFormat/>
    <w:uiPriority w:val="99"/>
    <w:pPr>
      <w:overflowPunct/>
      <w:autoSpaceDE w:val="0"/>
      <w:autoSpaceDN w:val="0"/>
      <w:spacing w:line="567" w:lineRule="exact"/>
    </w:pPr>
    <w:rPr>
      <w:rFonts w:ascii="Times New Roman" w:hAnsi="Times New Roman"/>
      <w:b w:val="0"/>
    </w:rPr>
  </w:style>
  <w:style w:type="character" w:customStyle="1" w:styleId="80">
    <w:name w:val="批注主题 字符1"/>
    <w:basedOn w:val="75"/>
    <w:semiHidden/>
    <w:qFormat/>
    <w:uiPriority w:val="99"/>
    <w:rPr>
      <w:rFonts w:ascii="Times" w:hAnsi="Times" w:eastAsia="方正仿宋_GBK" w:cs="Times New Roman"/>
      <w:b w:val="0"/>
      <w:bCs/>
      <w:sz w:val="32"/>
      <w:szCs w:val="20"/>
    </w:rPr>
  </w:style>
  <w:style w:type="character" w:customStyle="1" w:styleId="81">
    <w:name w:val="标题 1 字符"/>
    <w:basedOn w:val="16"/>
    <w:link w:val="3"/>
    <w:qFormat/>
    <w:uiPriority w:val="0"/>
    <w:rPr>
      <w:rFonts w:ascii="Times" w:hAnsi="Times" w:eastAsia="方正仿宋_GBK" w:cs="Times New Roman"/>
      <w:b/>
      <w:bCs/>
      <w:kern w:val="44"/>
      <w:sz w:val="44"/>
      <w:szCs w:val="44"/>
    </w:rPr>
  </w:style>
  <w:style w:type="character" w:customStyle="1" w:styleId="82">
    <w:name w:val="标题 3 字符"/>
    <w:basedOn w:val="16"/>
    <w:link w:val="5"/>
    <w:qFormat/>
    <w:uiPriority w:val="0"/>
    <w:rPr>
      <w:rFonts w:ascii="Times" w:hAnsi="Times" w:eastAsia="方正仿宋_GBK" w:cs="Times New Roman"/>
      <w:b/>
      <w:bCs/>
      <w:sz w:val="32"/>
      <w:szCs w:val="32"/>
    </w:rPr>
  </w:style>
  <w:style w:type="character" w:customStyle="1" w:styleId="83">
    <w:name w:val="正文文本缩进 字符"/>
    <w:basedOn w:val="16"/>
    <w:link w:val="7"/>
    <w:qFormat/>
    <w:uiPriority w:val="0"/>
    <w:rPr>
      <w:rFonts w:ascii="仿宋_GB2312" w:hAnsi="Times New Roman" w:eastAsia="方正仿宋简体" w:cs="Times New Roman"/>
      <w:spacing w:val="-6"/>
      <w:sz w:val="32"/>
      <w:szCs w:val="20"/>
    </w:rPr>
  </w:style>
  <w:style w:type="character" w:customStyle="1" w:styleId="84">
    <w:name w:val="日期 字符"/>
    <w:basedOn w:val="16"/>
    <w:link w:val="8"/>
    <w:qFormat/>
    <w:uiPriority w:val="0"/>
    <w:rPr>
      <w:rFonts w:ascii="Times New Roman" w:hAnsi="Times" w:eastAsia="宋体" w:cs="Times New Roman"/>
      <w:b/>
      <w:bCs/>
      <w:sz w:val="28"/>
      <w:szCs w:val="24"/>
    </w:rPr>
  </w:style>
  <w:style w:type="character" w:customStyle="1" w:styleId="85">
    <w:name w:val="批注框文本 字符"/>
    <w:basedOn w:val="16"/>
    <w:link w:val="9"/>
    <w:qFormat/>
    <w:uiPriority w:val="0"/>
    <w:rPr>
      <w:rFonts w:ascii="Times" w:hAnsi="Times" w:eastAsia="方正仿宋_GBK" w:cs="Times New Roman"/>
      <w:sz w:val="18"/>
      <w:szCs w:val="18"/>
    </w:rPr>
  </w:style>
  <w:style w:type="character" w:customStyle="1" w:styleId="86">
    <w:name w:val="正文文本首行缩进 字符"/>
    <w:basedOn w:val="22"/>
    <w:link w:val="13"/>
    <w:semiHidden/>
    <w:qFormat/>
    <w:uiPriority w:val="0"/>
    <w:rPr>
      <w:rFonts w:ascii="Times" w:hAnsi="Times" w:eastAsia="方正仿宋_GBK" w:cs="Times New Roman"/>
      <w:b w:val="0"/>
      <w:sz w:val="32"/>
      <w:szCs w:val="20"/>
    </w:rPr>
  </w:style>
  <w:style w:type="paragraph" w:customStyle="1" w:styleId="87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pacing w:line="760" w:lineRule="atLeast"/>
      <w:ind w:firstLine="0" w:firstLineChars="0"/>
      <w:jc w:val="center"/>
    </w:pPr>
    <w:rPr>
      <w:rFonts w:ascii="方正小标宋_GBK" w:eastAsia="方正小标宋_GBK"/>
      <w:b w:val="0"/>
      <w:sz w:val="44"/>
    </w:rPr>
  </w:style>
  <w:style w:type="paragraph" w:customStyle="1" w:styleId="88">
    <w:name w:val="标题2"/>
    <w:basedOn w:val="1"/>
    <w:next w:val="1"/>
    <w:qFormat/>
    <w:uiPriority w:val="0"/>
    <w:pPr>
      <w:ind w:firstLine="0" w:firstLineChars="0"/>
      <w:jc w:val="center"/>
    </w:pPr>
    <w:rPr>
      <w:rFonts w:ascii="方正楷体_GBK" w:hAnsi="Book Antiqua" w:eastAsia="方正楷体_GBK"/>
      <w:b w:val="0"/>
    </w:rPr>
  </w:style>
  <w:style w:type="paragraph" w:customStyle="1" w:styleId="89">
    <w:name w:val="标题3"/>
    <w:basedOn w:val="1"/>
    <w:next w:val="1"/>
    <w:qFormat/>
    <w:uiPriority w:val="0"/>
    <w:pPr>
      <w:adjustRightInd w:val="0"/>
    </w:pPr>
    <w:rPr>
      <w:rFonts w:ascii="方正黑体简体" w:eastAsia="方正黑体简体"/>
      <w:b w:val="0"/>
    </w:rPr>
  </w:style>
  <w:style w:type="paragraph" w:customStyle="1" w:styleId="90">
    <w:name w:val="标题4"/>
    <w:basedOn w:val="89"/>
    <w:next w:val="1"/>
    <w:qFormat/>
    <w:uiPriority w:val="0"/>
    <w:pPr>
      <w:jc w:val="center"/>
    </w:pPr>
  </w:style>
  <w:style w:type="table" w:customStyle="1" w:styleId="91">
    <w:name w:val="网格型1"/>
    <w:basedOn w:val="14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2">
    <w:name w:val="font41"/>
    <w:basedOn w:val="16"/>
    <w:qFormat/>
    <w:uiPriority w:val="0"/>
    <w:rPr>
      <w:rFonts w:ascii="方正仿宋_GBK" w:hAnsi="方正仿宋_GBK" w:eastAsia="方正仿宋_GBK" w:cs="方正仿宋_GBK"/>
      <w:color w:val="000000"/>
      <w:sz w:val="32"/>
      <w:szCs w:val="32"/>
      <w:u w:val="none"/>
    </w:rPr>
  </w:style>
  <w:style w:type="character" w:customStyle="1" w:styleId="93">
    <w:name w:val="font31"/>
    <w:basedOn w:val="1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547</Words>
  <Characters>547</Characters>
  <Lines>116</Lines>
  <Paragraphs>32</Paragraphs>
  <TotalTime>15</TotalTime>
  <ScaleCrop>false</ScaleCrop>
  <LinksUpToDate>false</LinksUpToDate>
  <CharactersWithSpaces>556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2024-06-19T02:26:00Z</dcterms:created>
  <dc:creator>t f</dc:creator>
  <cp:lastModifiedBy>HUAWEI</cp:lastModifiedBy>
  <cp:lastPrinted>2024-04-13T01:09:00Z</cp:lastPrinted>
  <dcterms:modified xsi:type="dcterms:W3CDTF">2026-06-03T09:39:52Z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eyJoZGlkIjoiOTJmOTAyNWI0YzRkODI2YmYyZDdkMGViMWY0Y2U3ZmQiLCJ1c2VySWQiOiIyODc5OTU2MDgifQ==</vt:lpwstr>
  </property>
  <property fmtid="{D5CDD505-2E9C-101B-9397-08002B2CF9AE}" pid="3" name="KSOProductBuildVer">
    <vt:lpwstr>2052-11.1.0.11719</vt:lpwstr>
  </property>
  <property fmtid="{D5CDD505-2E9C-101B-9397-08002B2CF9AE}" pid="4" name="ICV">
    <vt:lpwstr>41E48C97AE3C41EBB48BCC2ADAFEB7E2_13</vt:lpwstr>
  </property>
</Properties>
</file>